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DF8C9" w14:textId="20471515" w:rsidR="00D25842" w:rsidRPr="00972CE4" w:rsidRDefault="000D2E28">
      <w:pPr>
        <w:tabs>
          <w:tab w:val="right" w:pos="2268"/>
          <w:tab w:val="right" w:pos="4678"/>
        </w:tabs>
        <w:jc w:val="right"/>
        <w:rPr>
          <w:rFonts w:cs="Arial"/>
          <w:sz w:val="20"/>
          <w:lang w:val="en-US"/>
        </w:rPr>
      </w:pPr>
      <w:r w:rsidRPr="00972CE4">
        <w:rPr>
          <w:rFonts w:cs="Arial"/>
          <w:sz w:val="16"/>
          <w:szCs w:val="16"/>
          <w:lang w:val="en-US"/>
        </w:rPr>
        <w:tab/>
      </w:r>
    </w:p>
    <w:p w14:paraId="62CE2DC7" w14:textId="77777777" w:rsidR="00370175" w:rsidRPr="00972CE4" w:rsidRDefault="00370175" w:rsidP="00B70A45">
      <w:pPr>
        <w:framePr w:w="4780" w:h="2353" w:hRule="exact" w:wrap="auto" w:vAnchor="page" w:hAnchor="page" w:x="1377" w:y="2713"/>
        <w:rPr>
          <w:rFonts w:cs="Arial"/>
          <w:lang w:val="en-US"/>
        </w:rPr>
      </w:pPr>
      <w:r w:rsidRPr="00972CE4">
        <w:rPr>
          <w:rFonts w:cs="Arial"/>
          <w:lang w:val="en-US"/>
        </w:rPr>
        <w:br/>
      </w:r>
      <w:r w:rsidRPr="00972CE4">
        <w:rPr>
          <w:rFonts w:cs="Arial"/>
          <w:b/>
          <w:sz w:val="28"/>
          <w:lang w:val="en-US"/>
        </w:rPr>
        <w:t>PRESS RELEASE</w:t>
      </w:r>
      <w:r w:rsidRPr="00972CE4">
        <w:rPr>
          <w:rFonts w:cs="Arial"/>
          <w:lang w:val="en-US"/>
        </w:rPr>
        <w:br/>
      </w:r>
      <w:r w:rsidRPr="00972CE4">
        <w:rPr>
          <w:rFonts w:cs="Arial"/>
          <w:lang w:val="en-US"/>
        </w:rPr>
        <w:br/>
        <w:t>for immediate release</w:t>
      </w:r>
      <w:r w:rsidRPr="00972CE4">
        <w:rPr>
          <w:rFonts w:cs="Arial"/>
          <w:lang w:val="en-US"/>
        </w:rPr>
        <w:br/>
      </w:r>
      <w:r w:rsidRPr="00972CE4">
        <w:rPr>
          <w:rFonts w:cs="Arial"/>
          <w:lang w:val="en-US"/>
        </w:rPr>
        <w:br/>
      </w:r>
      <w:r w:rsidRPr="00972CE4">
        <w:rPr>
          <w:rFonts w:cs="Arial"/>
          <w:lang w:val="en-US"/>
        </w:rPr>
        <w:br/>
      </w:r>
      <w:r w:rsidRPr="00972CE4">
        <w:rPr>
          <w:rFonts w:cs="Arial"/>
          <w:lang w:val="en-US"/>
        </w:rPr>
        <w:br/>
      </w:r>
      <w:r w:rsidRPr="00972CE4">
        <w:rPr>
          <w:rFonts w:cs="Arial"/>
          <w:lang w:val="en-US"/>
        </w:rPr>
        <w:br/>
      </w:r>
    </w:p>
    <w:p w14:paraId="1ABF27C0" w14:textId="01471D99" w:rsidR="00370175" w:rsidRPr="00F054E3" w:rsidRDefault="00EF22D2">
      <w:pPr>
        <w:tabs>
          <w:tab w:val="right" w:pos="2268"/>
          <w:tab w:val="right" w:pos="4678"/>
        </w:tabs>
        <w:jc w:val="right"/>
        <w:rPr>
          <w:rFonts w:cs="Arial"/>
          <w:sz w:val="20"/>
          <w:lang w:val="en-US"/>
        </w:rPr>
      </w:pPr>
      <w:r w:rsidRPr="00EF22D2">
        <w:rPr>
          <w:sz w:val="20"/>
          <w:lang w:val="en-US"/>
        </w:rPr>
        <w:t>Andreas Breyer</w:t>
      </w:r>
      <w:r w:rsidRPr="00EF22D2">
        <w:rPr>
          <w:sz w:val="20"/>
          <w:lang w:val="en-US"/>
        </w:rPr>
        <w:br/>
        <w:t xml:space="preserve"> </w:t>
      </w:r>
      <w:r w:rsidRPr="00EF22D2">
        <w:rPr>
          <w:sz w:val="20"/>
          <w:lang w:val="en-US"/>
        </w:rPr>
        <w:tab/>
      </w:r>
      <w:r w:rsidRPr="00EF22D2">
        <w:rPr>
          <w:sz w:val="20"/>
          <w:lang w:val="en-US"/>
        </w:rPr>
        <w:tab/>
        <w:t>Manager Media Relations</w:t>
      </w:r>
      <w:r w:rsidRPr="00EF22D2">
        <w:rPr>
          <w:sz w:val="20"/>
          <w:lang w:val="en-US"/>
        </w:rPr>
        <w:br/>
      </w:r>
      <w:r w:rsidRPr="00EF22D2">
        <w:rPr>
          <w:sz w:val="20"/>
          <w:lang w:val="en-US"/>
        </w:rPr>
        <w:br/>
      </w:r>
      <w:r w:rsidRPr="00EF22D2">
        <w:rPr>
          <w:sz w:val="16"/>
          <w:szCs w:val="16"/>
          <w:lang w:val="en-US"/>
        </w:rPr>
        <w:t xml:space="preserve"> </w:t>
      </w:r>
      <w:r w:rsidRPr="00EF22D2">
        <w:rPr>
          <w:sz w:val="16"/>
          <w:szCs w:val="16"/>
          <w:lang w:val="en-US"/>
        </w:rPr>
        <w:tab/>
        <w:t>Mobile</w:t>
      </w:r>
      <w:r w:rsidRPr="00EF22D2">
        <w:rPr>
          <w:sz w:val="20"/>
          <w:lang w:val="en-US"/>
        </w:rPr>
        <w:tab/>
        <w:t>+49 151 1242 8585</w:t>
      </w:r>
      <w:r w:rsidRPr="00EF22D2">
        <w:rPr>
          <w:sz w:val="20"/>
          <w:lang w:val="en-US"/>
        </w:rPr>
        <w:br/>
      </w:r>
      <w:r w:rsidRPr="00EF22D2">
        <w:rPr>
          <w:sz w:val="16"/>
          <w:szCs w:val="16"/>
          <w:lang w:val="en-US"/>
        </w:rPr>
        <w:t xml:space="preserve"> </w:t>
      </w:r>
      <w:r w:rsidRPr="00EF22D2">
        <w:rPr>
          <w:sz w:val="16"/>
          <w:szCs w:val="16"/>
          <w:lang w:val="en-US"/>
        </w:rPr>
        <w:tab/>
        <w:t>E-Mail</w:t>
      </w:r>
      <w:r w:rsidRPr="00EF22D2">
        <w:rPr>
          <w:sz w:val="20"/>
          <w:lang w:val="en-US"/>
        </w:rPr>
        <w:tab/>
        <w:t>press@emva.org</w:t>
      </w:r>
      <w:r w:rsidRPr="00EF22D2">
        <w:rPr>
          <w:sz w:val="20"/>
          <w:lang w:val="en-US"/>
        </w:rPr>
        <w:br/>
      </w:r>
      <w:r w:rsidR="000D2E28" w:rsidRPr="00F054E3">
        <w:rPr>
          <w:rFonts w:cs="Arial"/>
          <w:sz w:val="20"/>
          <w:lang w:val="en-US"/>
        </w:rPr>
        <w:br/>
        <w:t xml:space="preserve"> </w:t>
      </w:r>
      <w:r w:rsidR="000D2E28" w:rsidRPr="00F054E3">
        <w:rPr>
          <w:rFonts w:cs="Arial"/>
          <w:sz w:val="20"/>
          <w:lang w:val="en-US"/>
        </w:rPr>
        <w:tab/>
      </w:r>
      <w:r w:rsidR="000D2E28" w:rsidRPr="00F054E3">
        <w:rPr>
          <w:rFonts w:cs="Arial"/>
          <w:sz w:val="20"/>
          <w:lang w:val="en-US"/>
        </w:rPr>
        <w:tab/>
      </w:r>
      <w:r w:rsidR="000D2E28" w:rsidRPr="00F054E3">
        <w:rPr>
          <w:rFonts w:cs="Arial"/>
          <w:sz w:val="16"/>
          <w:szCs w:val="16"/>
          <w:lang w:val="en-US"/>
        </w:rPr>
        <w:t xml:space="preserve"> </w:t>
      </w:r>
      <w:r w:rsidR="000D2E28" w:rsidRPr="00F054E3">
        <w:rPr>
          <w:rFonts w:cs="Arial"/>
          <w:sz w:val="16"/>
          <w:szCs w:val="16"/>
          <w:lang w:val="en-US"/>
        </w:rPr>
        <w:tab/>
      </w:r>
      <w:r w:rsidR="000D2E28" w:rsidRPr="00F054E3">
        <w:rPr>
          <w:rFonts w:cs="Arial"/>
          <w:sz w:val="20"/>
          <w:lang w:val="en-US"/>
        </w:rPr>
        <w:br/>
      </w:r>
      <w:r w:rsidR="000D2E28" w:rsidRPr="00F054E3">
        <w:rPr>
          <w:rFonts w:cs="Arial"/>
          <w:sz w:val="16"/>
          <w:szCs w:val="16"/>
          <w:lang w:val="en-US"/>
        </w:rPr>
        <w:tab/>
      </w:r>
      <w:r w:rsidR="000D2E28" w:rsidRPr="00F054E3">
        <w:rPr>
          <w:rFonts w:cs="Arial"/>
          <w:sz w:val="20"/>
          <w:lang w:val="en-US"/>
        </w:rPr>
        <w:br/>
      </w:r>
      <w:r w:rsidR="000D2E28" w:rsidRPr="00F054E3">
        <w:rPr>
          <w:rFonts w:cs="Arial"/>
          <w:sz w:val="20"/>
          <w:lang w:val="en-US"/>
        </w:rPr>
        <w:br/>
      </w:r>
      <w:r w:rsidR="000D2E28" w:rsidRPr="00F054E3">
        <w:rPr>
          <w:rFonts w:cs="Arial"/>
          <w:sz w:val="16"/>
          <w:szCs w:val="16"/>
          <w:lang w:val="en-US"/>
        </w:rPr>
        <w:t xml:space="preserve"> </w:t>
      </w:r>
      <w:r w:rsidR="000D2E28" w:rsidRPr="00F054E3">
        <w:rPr>
          <w:rFonts w:cs="Arial"/>
          <w:sz w:val="16"/>
          <w:szCs w:val="16"/>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p>
    <w:p w14:paraId="3264BF47" w14:textId="185E13C9" w:rsidR="00D25842" w:rsidRPr="00213761" w:rsidRDefault="00213761">
      <w:pPr>
        <w:tabs>
          <w:tab w:val="right" w:pos="2268"/>
          <w:tab w:val="right" w:pos="4678"/>
        </w:tabs>
        <w:jc w:val="right"/>
        <w:rPr>
          <w:rFonts w:cs="Arial"/>
          <w:sz w:val="20"/>
          <w:lang w:val="en-US"/>
        </w:rPr>
      </w:pPr>
      <w:r w:rsidRPr="00213761">
        <w:rPr>
          <w:rFonts w:cs="Arial"/>
          <w:sz w:val="20"/>
          <w:lang w:val="en-US"/>
        </w:rPr>
        <w:t>11</w:t>
      </w:r>
      <w:r w:rsidR="00502045" w:rsidRPr="00213761">
        <w:rPr>
          <w:rFonts w:cs="Arial"/>
          <w:sz w:val="20"/>
          <w:lang w:val="en-US"/>
        </w:rPr>
        <w:t xml:space="preserve"> </w:t>
      </w:r>
      <w:r w:rsidR="00AB5849" w:rsidRPr="00213761">
        <w:rPr>
          <w:rFonts w:cs="Arial"/>
          <w:sz w:val="20"/>
          <w:lang w:val="en-US"/>
        </w:rPr>
        <w:t>November</w:t>
      </w:r>
      <w:r w:rsidR="000D2E28" w:rsidRPr="00213761">
        <w:rPr>
          <w:rFonts w:cs="Arial"/>
          <w:sz w:val="20"/>
          <w:lang w:val="en-US"/>
        </w:rPr>
        <w:t>, 20</w:t>
      </w:r>
      <w:r w:rsidR="009B5AE9" w:rsidRPr="00213761">
        <w:rPr>
          <w:rFonts w:cs="Arial"/>
          <w:sz w:val="20"/>
          <w:lang w:val="en-US"/>
        </w:rPr>
        <w:t>2</w:t>
      </w:r>
      <w:r w:rsidR="00F646DC" w:rsidRPr="00213761">
        <w:rPr>
          <w:rFonts w:cs="Arial"/>
          <w:sz w:val="20"/>
          <w:lang w:val="en-US"/>
        </w:rPr>
        <w:t>2</w:t>
      </w:r>
    </w:p>
    <w:p w14:paraId="3164BBF9" w14:textId="77777777" w:rsidR="00972CE4" w:rsidRPr="00213761" w:rsidRDefault="00972CE4">
      <w:pPr>
        <w:tabs>
          <w:tab w:val="right" w:pos="2268"/>
          <w:tab w:val="right" w:pos="4678"/>
        </w:tabs>
        <w:jc w:val="right"/>
        <w:rPr>
          <w:rFonts w:cs="Arial"/>
          <w:lang w:val="en-US"/>
        </w:rPr>
      </w:pPr>
    </w:p>
    <w:p w14:paraId="5E0AC80E" w14:textId="77777777" w:rsidR="00D25842" w:rsidRPr="00213761" w:rsidRDefault="000D2E28">
      <w:pPr>
        <w:spacing w:after="240"/>
        <w:ind w:hanging="993"/>
        <w:rPr>
          <w:rFonts w:cs="Arial"/>
          <w:lang w:val="en-US"/>
        </w:rPr>
      </w:pPr>
      <w:r w:rsidRPr="00213761">
        <w:rPr>
          <w:rFonts w:cs="Arial"/>
          <w:sz w:val="12"/>
          <w:szCs w:val="12"/>
          <w:lang w:val="en-US"/>
        </w:rPr>
        <w:t>_</w:t>
      </w:r>
    </w:p>
    <w:p w14:paraId="6A72821B" w14:textId="40888E6D" w:rsidR="00F01350" w:rsidRPr="00213761" w:rsidRDefault="00B6113D" w:rsidP="00DF565B">
      <w:pPr>
        <w:spacing w:after="200" w:line="360" w:lineRule="auto"/>
        <w:jc w:val="center"/>
        <w:rPr>
          <w:rFonts w:eastAsia="Arial" w:cs="Arial"/>
          <w:b/>
          <w:sz w:val="28"/>
          <w:szCs w:val="28"/>
          <w:lang w:val="en-US" w:bidi="ar-SA"/>
        </w:rPr>
      </w:pPr>
      <w:r w:rsidRPr="00213761">
        <w:rPr>
          <w:rFonts w:cs="Arial"/>
          <w:b/>
          <w:sz w:val="28"/>
          <w:szCs w:val="28"/>
          <w:lang w:val="en-US" w:bidi="ar-SA"/>
        </w:rPr>
        <w:t>Review</w:t>
      </w:r>
      <w:r w:rsidR="00AB5849" w:rsidRPr="00213761">
        <w:rPr>
          <w:rFonts w:cs="Arial"/>
          <w:b/>
          <w:sz w:val="28"/>
          <w:szCs w:val="28"/>
          <w:lang w:val="en-US" w:bidi="ar-SA"/>
        </w:rPr>
        <w:t xml:space="preserve"> </w:t>
      </w:r>
      <w:r w:rsidR="00AB5849" w:rsidRPr="00213761">
        <w:rPr>
          <w:b/>
          <w:sz w:val="28"/>
          <w:szCs w:val="28"/>
          <w:lang w:val="en-US"/>
        </w:rPr>
        <w:t>5th European Machine Vision Forum</w:t>
      </w:r>
      <w:r w:rsidR="00951AD2" w:rsidRPr="00213761">
        <w:rPr>
          <w:rFonts w:eastAsia="Arial" w:cs="Arial"/>
          <w:b/>
          <w:sz w:val="28"/>
          <w:szCs w:val="28"/>
          <w:lang w:val="en-US" w:bidi="ar-SA"/>
        </w:rPr>
        <w:t xml:space="preserve"> </w:t>
      </w:r>
      <w:r w:rsidR="00097528" w:rsidRPr="00213761">
        <w:rPr>
          <w:rFonts w:eastAsia="Arial" w:cs="Arial"/>
          <w:b/>
          <w:sz w:val="28"/>
          <w:szCs w:val="28"/>
          <w:lang w:val="en-US" w:bidi="ar-SA"/>
        </w:rPr>
        <w:t>in Cork, Ireland</w:t>
      </w:r>
    </w:p>
    <w:p w14:paraId="59D0DF16" w14:textId="4D7C4611" w:rsidR="00972CE4" w:rsidRPr="00213761" w:rsidRDefault="00097528" w:rsidP="00DF565B">
      <w:pPr>
        <w:spacing w:after="200" w:line="360" w:lineRule="auto"/>
        <w:jc w:val="center"/>
        <w:rPr>
          <w:rFonts w:eastAsia="Arial" w:cs="Arial"/>
          <w:b/>
          <w:sz w:val="24"/>
          <w:szCs w:val="24"/>
          <w:lang w:val="en-US" w:bidi="ar-SA"/>
        </w:rPr>
      </w:pPr>
      <w:r w:rsidRPr="00213761">
        <w:rPr>
          <w:rFonts w:cs="Arial"/>
          <w:b/>
          <w:sz w:val="24"/>
          <w:szCs w:val="24"/>
          <w:lang w:val="en-US" w:bidi="ar-SA"/>
        </w:rPr>
        <w:t>Unique interchange between research and industry</w:t>
      </w:r>
      <w:r w:rsidR="00951AD2" w:rsidRPr="00213761">
        <w:rPr>
          <w:rFonts w:cs="Arial"/>
          <w:b/>
          <w:sz w:val="24"/>
          <w:szCs w:val="24"/>
          <w:lang w:val="en-US" w:bidi="ar-SA"/>
        </w:rPr>
        <w:t xml:space="preserve"> </w:t>
      </w:r>
      <w:r w:rsidRPr="00213761">
        <w:rPr>
          <w:rFonts w:cs="Arial"/>
          <w:b/>
          <w:sz w:val="24"/>
          <w:szCs w:val="24"/>
          <w:lang w:val="en-US" w:bidi="ar-SA"/>
        </w:rPr>
        <w:t>continues 2023 in the Netherlands</w:t>
      </w:r>
    </w:p>
    <w:p w14:paraId="0FECA887" w14:textId="7DE065C1" w:rsidR="00B6113D" w:rsidRDefault="00951AD2" w:rsidP="00951AD2">
      <w:pPr>
        <w:spacing w:line="360" w:lineRule="auto"/>
        <w:jc w:val="both"/>
        <w:rPr>
          <w:rFonts w:cs="Arial"/>
          <w:sz w:val="24"/>
          <w:szCs w:val="24"/>
          <w:lang w:val="en-US" w:bidi="ar-SA"/>
        </w:rPr>
      </w:pPr>
      <w:bookmarkStart w:id="0" w:name="_heading=h.ok3gucnuaj0w" w:colFirst="0" w:colLast="0"/>
      <w:bookmarkEnd w:id="0"/>
      <w:r w:rsidRPr="00213761">
        <w:rPr>
          <w:rFonts w:cs="Arial"/>
          <w:i/>
          <w:sz w:val="24"/>
          <w:szCs w:val="24"/>
          <w:lang w:val="en-US" w:bidi="ar-SA"/>
        </w:rPr>
        <w:t xml:space="preserve">Barcelona,​ </w:t>
      </w:r>
      <w:r w:rsidR="00AB5849" w:rsidRPr="00213761">
        <w:rPr>
          <w:rFonts w:cs="Arial"/>
          <w:i/>
          <w:sz w:val="24"/>
          <w:szCs w:val="24"/>
          <w:lang w:val="en-US" w:bidi="ar-SA"/>
        </w:rPr>
        <w:t>November</w:t>
      </w:r>
      <w:r w:rsidR="00496E95">
        <w:rPr>
          <w:rFonts w:cs="Arial"/>
          <w:i/>
          <w:sz w:val="24"/>
          <w:szCs w:val="24"/>
          <w:lang w:val="en-US" w:bidi="ar-SA"/>
        </w:rPr>
        <w:t xml:space="preserve"> 11</w:t>
      </w:r>
      <w:r w:rsidR="00496E95" w:rsidRPr="00496E95">
        <w:rPr>
          <w:rFonts w:cs="Arial"/>
          <w:i/>
          <w:sz w:val="24"/>
          <w:szCs w:val="24"/>
          <w:vertAlign w:val="superscript"/>
          <w:lang w:val="en-US" w:bidi="ar-SA"/>
        </w:rPr>
        <w:t>th</w:t>
      </w:r>
      <w:r w:rsidRPr="00213761">
        <w:rPr>
          <w:rFonts w:cs="Arial"/>
          <w:i/>
          <w:sz w:val="24"/>
          <w:szCs w:val="24"/>
          <w:lang w:val="en-US" w:bidi="ar-SA"/>
        </w:rPr>
        <w:t>, 2022</w:t>
      </w:r>
      <w:r w:rsidRPr="00213761">
        <w:rPr>
          <w:rFonts w:cs="Arial"/>
          <w:sz w:val="24"/>
          <w:szCs w:val="24"/>
          <w:lang w:val="en-US" w:bidi="ar-SA"/>
        </w:rPr>
        <w:t xml:space="preserve">. </w:t>
      </w:r>
      <w:r w:rsidR="008F5994" w:rsidRPr="00213761">
        <w:rPr>
          <w:rFonts w:cs="Arial"/>
          <w:sz w:val="24"/>
          <w:szCs w:val="24"/>
          <w:lang w:val="en-US" w:bidi="ar-SA"/>
        </w:rPr>
        <w:t>Organized by the European Machine Vision Association, t</w:t>
      </w:r>
      <w:r w:rsidR="00AB5849" w:rsidRPr="00213761">
        <w:rPr>
          <w:rFonts w:cs="Arial"/>
          <w:sz w:val="24"/>
          <w:szCs w:val="24"/>
          <w:lang w:val="en-US" w:bidi="ar-SA"/>
        </w:rPr>
        <w:t xml:space="preserve">he fifth European Machine Vision Forum </w:t>
      </w:r>
      <w:r w:rsidR="00AB2C94" w:rsidRPr="00213761">
        <w:rPr>
          <w:rFonts w:cs="Arial"/>
          <w:sz w:val="24"/>
          <w:szCs w:val="24"/>
          <w:lang w:val="en-US" w:bidi="ar-SA"/>
        </w:rPr>
        <w:t>end of October in Cork</w:t>
      </w:r>
      <w:r w:rsidR="00AB2C94">
        <w:rPr>
          <w:rFonts w:cs="Arial"/>
          <w:sz w:val="24"/>
          <w:szCs w:val="24"/>
          <w:lang w:val="en-US" w:bidi="ar-SA"/>
        </w:rPr>
        <w:t xml:space="preserve">/Ireland </w:t>
      </w:r>
      <w:r w:rsidR="0050057C">
        <w:rPr>
          <w:rFonts w:cs="Arial"/>
          <w:sz w:val="24"/>
          <w:szCs w:val="24"/>
          <w:lang w:val="en-US" w:bidi="ar-SA"/>
        </w:rPr>
        <w:t>o</w:t>
      </w:r>
      <w:r w:rsidR="0050057C" w:rsidRPr="00AB2C94">
        <w:rPr>
          <w:rFonts w:cs="Arial"/>
          <w:sz w:val="24"/>
          <w:szCs w:val="24"/>
          <w:lang w:val="en-US" w:bidi="ar-SA"/>
        </w:rPr>
        <w:t xml:space="preserve">nce again </w:t>
      </w:r>
      <w:r w:rsidR="00AB5849" w:rsidRPr="00AB2C94">
        <w:rPr>
          <w:rFonts w:cs="Arial"/>
          <w:sz w:val="24"/>
          <w:szCs w:val="24"/>
          <w:lang w:val="en-US" w:bidi="ar-SA"/>
        </w:rPr>
        <w:t xml:space="preserve">brought together </w:t>
      </w:r>
      <w:r w:rsidR="00604087" w:rsidRPr="00AB2C94">
        <w:rPr>
          <w:rFonts w:cs="Arial"/>
          <w:sz w:val="24"/>
          <w:szCs w:val="24"/>
          <w:lang w:val="en-US" w:bidi="ar-SA"/>
        </w:rPr>
        <w:t xml:space="preserve">industry </w:t>
      </w:r>
      <w:r w:rsidR="00604087">
        <w:rPr>
          <w:rFonts w:cs="Arial"/>
          <w:sz w:val="24"/>
          <w:szCs w:val="24"/>
          <w:lang w:val="en-US" w:bidi="ar-SA"/>
        </w:rPr>
        <w:t xml:space="preserve">and academic </w:t>
      </w:r>
      <w:r w:rsidR="0096370D">
        <w:rPr>
          <w:rFonts w:cs="Arial"/>
          <w:sz w:val="24"/>
          <w:szCs w:val="24"/>
          <w:lang w:val="en-US" w:bidi="ar-SA"/>
        </w:rPr>
        <w:t>machine vision</w:t>
      </w:r>
      <w:r w:rsidR="00AB5849" w:rsidRPr="00AB2C94">
        <w:rPr>
          <w:rFonts w:cs="Arial"/>
          <w:sz w:val="24"/>
          <w:szCs w:val="24"/>
          <w:lang w:val="en-US" w:bidi="ar-SA"/>
        </w:rPr>
        <w:t xml:space="preserve"> </w:t>
      </w:r>
      <w:r w:rsidR="00604087" w:rsidRPr="00AB2C94">
        <w:rPr>
          <w:rFonts w:cs="Arial"/>
          <w:sz w:val="24"/>
          <w:szCs w:val="24"/>
          <w:lang w:val="en-US" w:bidi="ar-SA"/>
        </w:rPr>
        <w:t xml:space="preserve">experts </w:t>
      </w:r>
      <w:r w:rsidR="00AB2C94" w:rsidRPr="00AB2C94">
        <w:rPr>
          <w:rFonts w:cs="Arial"/>
          <w:sz w:val="24"/>
          <w:szCs w:val="24"/>
          <w:lang w:val="en-US" w:bidi="ar-SA"/>
        </w:rPr>
        <w:t>in a unique setting</w:t>
      </w:r>
      <w:r w:rsidRPr="00AB2C94">
        <w:rPr>
          <w:rFonts w:cs="Arial"/>
          <w:sz w:val="24"/>
          <w:szCs w:val="24"/>
          <w:lang w:val="en-US" w:bidi="ar-SA"/>
        </w:rPr>
        <w:t xml:space="preserve">.  </w:t>
      </w:r>
    </w:p>
    <w:p w14:paraId="3406894C" w14:textId="77777777" w:rsidR="00DC55C7" w:rsidRDefault="00DC55C7" w:rsidP="00951AD2">
      <w:pPr>
        <w:spacing w:line="360" w:lineRule="auto"/>
        <w:jc w:val="both"/>
        <w:rPr>
          <w:rFonts w:cs="Arial"/>
          <w:sz w:val="24"/>
          <w:szCs w:val="24"/>
          <w:lang w:val="en-US" w:bidi="ar-SA"/>
        </w:rPr>
      </w:pPr>
    </w:p>
    <w:p w14:paraId="2C314345" w14:textId="206034B7" w:rsidR="00B6113D" w:rsidRDefault="00B6113D" w:rsidP="00951AD2">
      <w:pPr>
        <w:spacing w:line="360" w:lineRule="auto"/>
        <w:jc w:val="both"/>
        <w:rPr>
          <w:rFonts w:cs="Arial"/>
          <w:sz w:val="24"/>
          <w:szCs w:val="24"/>
          <w:lang w:val="en-US" w:bidi="ar-SA"/>
        </w:rPr>
      </w:pPr>
      <w:r>
        <w:rPr>
          <w:rFonts w:cs="Arial"/>
          <w:sz w:val="24"/>
          <w:szCs w:val="24"/>
          <w:lang w:val="en-US" w:bidi="ar-SA"/>
        </w:rPr>
        <w:t xml:space="preserve">Through the hosting Tyndall Institute, the </w:t>
      </w:r>
      <w:r w:rsidRPr="00B6113D">
        <w:rPr>
          <w:rFonts w:cs="Arial"/>
          <w:sz w:val="24"/>
          <w:szCs w:val="24"/>
          <w:lang w:val="en-US" w:bidi="ar-SA"/>
        </w:rPr>
        <w:t>European Machine Vision Forum</w:t>
      </w:r>
      <w:r w:rsidR="0050057C">
        <w:rPr>
          <w:rFonts w:cs="Arial"/>
          <w:sz w:val="24"/>
          <w:szCs w:val="24"/>
          <w:lang w:val="en-US" w:bidi="ar-SA"/>
        </w:rPr>
        <w:t xml:space="preserve"> </w:t>
      </w:r>
      <w:r>
        <w:rPr>
          <w:rFonts w:cs="Arial"/>
          <w:sz w:val="24"/>
          <w:szCs w:val="24"/>
          <w:lang w:val="en-US" w:bidi="ar-SA"/>
        </w:rPr>
        <w:t>became a door opener</w:t>
      </w:r>
      <w:r w:rsidR="00512282">
        <w:rPr>
          <w:rFonts w:cs="Arial"/>
          <w:sz w:val="24"/>
          <w:szCs w:val="24"/>
          <w:lang w:val="en-US" w:bidi="ar-SA"/>
        </w:rPr>
        <w:t xml:space="preserve"> of its own kind</w:t>
      </w:r>
      <w:r>
        <w:rPr>
          <w:rFonts w:cs="Arial"/>
          <w:sz w:val="24"/>
          <w:szCs w:val="24"/>
          <w:lang w:val="en-US" w:bidi="ar-SA"/>
        </w:rPr>
        <w:t xml:space="preserve"> for all attendees </w:t>
      </w:r>
      <w:r w:rsidR="00512282">
        <w:rPr>
          <w:rFonts w:cs="Arial"/>
          <w:sz w:val="24"/>
          <w:szCs w:val="24"/>
          <w:lang w:val="en-US" w:bidi="ar-SA"/>
        </w:rPr>
        <w:t>for</w:t>
      </w:r>
      <w:r>
        <w:rPr>
          <w:rFonts w:cs="Arial"/>
          <w:sz w:val="24"/>
          <w:szCs w:val="24"/>
          <w:lang w:val="en-US" w:bidi="ar-SA"/>
        </w:rPr>
        <w:t xml:space="preserve"> a deep </w:t>
      </w:r>
      <w:r w:rsidR="00DC55C7">
        <w:rPr>
          <w:rFonts w:cs="Arial"/>
          <w:sz w:val="24"/>
          <w:szCs w:val="24"/>
          <w:lang w:val="en-US" w:bidi="ar-SA"/>
        </w:rPr>
        <w:t>dive into the vivid</w:t>
      </w:r>
      <w:r w:rsidR="00DC55C7" w:rsidRPr="00DC55C7">
        <w:rPr>
          <w:rFonts w:cs="Arial"/>
          <w:sz w:val="24"/>
          <w:szCs w:val="24"/>
          <w:lang w:val="en-US" w:bidi="ar-SA"/>
        </w:rPr>
        <w:t xml:space="preserve"> Irish Vision Tech Ecosystem</w:t>
      </w:r>
      <w:r w:rsidR="00DC55C7">
        <w:rPr>
          <w:rFonts w:cs="Arial"/>
          <w:sz w:val="24"/>
          <w:szCs w:val="24"/>
          <w:lang w:val="en-US" w:bidi="ar-SA"/>
        </w:rPr>
        <w:t xml:space="preserve"> covering both academic and industrial activities. </w:t>
      </w:r>
      <w:r w:rsidR="0050057C">
        <w:rPr>
          <w:rFonts w:cs="Arial"/>
          <w:sz w:val="24"/>
          <w:szCs w:val="24"/>
          <w:lang w:val="en-US" w:bidi="ar-SA"/>
        </w:rPr>
        <w:t xml:space="preserve">This included a broad spectrum of vision-tech activities ranging from driver assistance and autonomous driving to </w:t>
      </w:r>
      <w:r w:rsidR="00473FCF">
        <w:rPr>
          <w:rFonts w:cs="Arial"/>
          <w:sz w:val="24"/>
          <w:szCs w:val="24"/>
          <w:lang w:val="en-US" w:bidi="ar-SA"/>
        </w:rPr>
        <w:t xml:space="preserve">manufacturing and quality assurance of </w:t>
      </w:r>
      <w:r w:rsidR="0050057C">
        <w:rPr>
          <w:rFonts w:cs="Arial"/>
          <w:sz w:val="24"/>
          <w:szCs w:val="24"/>
          <w:lang w:val="en-US" w:bidi="ar-SA"/>
        </w:rPr>
        <w:t>microelectronics</w:t>
      </w:r>
      <w:r w:rsidR="00994119">
        <w:rPr>
          <w:rFonts w:cs="Arial"/>
          <w:sz w:val="24"/>
          <w:szCs w:val="24"/>
          <w:lang w:val="en-US" w:bidi="ar-SA"/>
        </w:rPr>
        <w:t>; all in top-notch equipped research and production facilities</w:t>
      </w:r>
      <w:r w:rsidR="0050057C">
        <w:rPr>
          <w:rFonts w:cs="Arial"/>
          <w:sz w:val="24"/>
          <w:szCs w:val="24"/>
          <w:lang w:val="en-US" w:bidi="ar-SA"/>
        </w:rPr>
        <w:t xml:space="preserve">. </w:t>
      </w:r>
    </w:p>
    <w:p w14:paraId="1779AB8A" w14:textId="77777777" w:rsidR="00DC55C7" w:rsidRDefault="00DC55C7" w:rsidP="00951AD2">
      <w:pPr>
        <w:spacing w:line="360" w:lineRule="auto"/>
        <w:jc w:val="both"/>
        <w:rPr>
          <w:rFonts w:cs="Arial"/>
          <w:sz w:val="24"/>
          <w:szCs w:val="24"/>
          <w:lang w:val="en-US" w:bidi="ar-SA"/>
        </w:rPr>
      </w:pPr>
    </w:p>
    <w:p w14:paraId="439B7962" w14:textId="3EC07897" w:rsidR="00DC55C7" w:rsidRDefault="00DC55C7" w:rsidP="00DC55C7">
      <w:pPr>
        <w:spacing w:line="360" w:lineRule="auto"/>
        <w:jc w:val="both"/>
        <w:rPr>
          <w:rFonts w:cs="Arial"/>
          <w:sz w:val="24"/>
          <w:szCs w:val="24"/>
          <w:lang w:val="en-US" w:bidi="ar-SA"/>
        </w:rPr>
      </w:pPr>
      <w:r w:rsidRPr="00DC55C7">
        <w:rPr>
          <w:rFonts w:cs="Arial"/>
          <w:sz w:val="24"/>
          <w:szCs w:val="24"/>
          <w:lang w:val="en-US" w:bidi="ar-SA"/>
        </w:rPr>
        <w:t>One highlight of the conference agenda was the Keynote on Terahertz Light-Field Imaging given by Professor Ullrich Pfeiffer from the University of Wuppertal who discussed challenges in beam generation and sensing as well as evaluation and introduced new approaches to solve these encounters which could also give new impulse in the visible light spectrum.</w:t>
      </w:r>
      <w:r>
        <w:rPr>
          <w:rFonts w:cs="Arial"/>
          <w:sz w:val="24"/>
          <w:szCs w:val="24"/>
          <w:lang w:val="en-US" w:bidi="ar-SA"/>
        </w:rPr>
        <w:t xml:space="preserve"> </w:t>
      </w:r>
      <w:r w:rsidR="00097528" w:rsidRPr="00097528">
        <w:rPr>
          <w:rFonts w:cs="Arial"/>
          <w:sz w:val="24"/>
          <w:szCs w:val="24"/>
          <w:lang w:val="en-US" w:bidi="ar-SA"/>
        </w:rPr>
        <w:t xml:space="preserve">The broad spectrum of machine vision technology was </w:t>
      </w:r>
      <w:r w:rsidR="0096370D">
        <w:rPr>
          <w:rFonts w:cs="Arial"/>
          <w:sz w:val="24"/>
          <w:szCs w:val="24"/>
          <w:lang w:val="en-US" w:bidi="ar-SA"/>
        </w:rPr>
        <w:t xml:space="preserve">further </w:t>
      </w:r>
      <w:r w:rsidR="00097528">
        <w:rPr>
          <w:rFonts w:cs="Arial"/>
          <w:sz w:val="24"/>
          <w:szCs w:val="24"/>
          <w:lang w:val="en-US" w:bidi="ar-SA"/>
        </w:rPr>
        <w:t xml:space="preserve">covered by </w:t>
      </w:r>
      <w:r w:rsidR="00097528">
        <w:rPr>
          <w:rFonts w:cs="Arial"/>
          <w:sz w:val="24"/>
          <w:szCs w:val="24"/>
          <w:lang w:val="en-US" w:bidi="ar-SA"/>
        </w:rPr>
        <w:lastRenderedPageBreak/>
        <w:t xml:space="preserve">presentations dealing with multi-/hyperspectral </w:t>
      </w:r>
      <w:r w:rsidR="00473FCF">
        <w:rPr>
          <w:rFonts w:cs="Arial"/>
          <w:sz w:val="24"/>
          <w:szCs w:val="24"/>
          <w:lang w:val="en-US" w:bidi="ar-SA"/>
        </w:rPr>
        <w:t xml:space="preserve">image acquisition </w:t>
      </w:r>
      <w:r w:rsidR="00097528">
        <w:rPr>
          <w:rFonts w:cs="Arial"/>
          <w:sz w:val="24"/>
          <w:szCs w:val="24"/>
          <w:lang w:val="en-US" w:bidi="ar-SA"/>
        </w:rPr>
        <w:t xml:space="preserve">as well as real-time 3D </w:t>
      </w:r>
      <w:r w:rsidR="00473FCF">
        <w:rPr>
          <w:rFonts w:cs="Arial"/>
          <w:sz w:val="24"/>
          <w:szCs w:val="24"/>
          <w:lang w:val="en-US" w:bidi="ar-SA"/>
        </w:rPr>
        <w:t xml:space="preserve">data </w:t>
      </w:r>
      <w:r w:rsidR="00097528">
        <w:rPr>
          <w:rFonts w:cs="Arial"/>
          <w:sz w:val="24"/>
          <w:szCs w:val="24"/>
          <w:lang w:val="en-US" w:bidi="ar-SA"/>
        </w:rPr>
        <w:t>acquisition; h</w:t>
      </w:r>
      <w:r w:rsidR="00097528" w:rsidRPr="00097528">
        <w:rPr>
          <w:rFonts w:cs="Arial"/>
          <w:sz w:val="24"/>
          <w:szCs w:val="24"/>
          <w:lang w:val="en-US" w:bidi="ar-SA"/>
        </w:rPr>
        <w:t>igh quality components for image acquisition</w:t>
      </w:r>
      <w:r w:rsidR="00097528">
        <w:rPr>
          <w:rFonts w:cs="Arial"/>
          <w:sz w:val="24"/>
          <w:szCs w:val="24"/>
          <w:lang w:val="en-US" w:bidi="ar-SA"/>
        </w:rPr>
        <w:t xml:space="preserve">; but also </w:t>
      </w:r>
      <w:r w:rsidR="00512282">
        <w:rPr>
          <w:rFonts w:cs="Arial"/>
          <w:sz w:val="24"/>
          <w:szCs w:val="24"/>
          <w:lang w:val="en-US" w:bidi="ar-SA"/>
        </w:rPr>
        <w:t xml:space="preserve">energy efficiency as a growing requirement as well as </w:t>
      </w:r>
      <w:r w:rsidR="00097528">
        <w:rPr>
          <w:rFonts w:cs="Arial"/>
          <w:sz w:val="24"/>
          <w:szCs w:val="24"/>
          <w:lang w:val="en-US" w:bidi="ar-SA"/>
        </w:rPr>
        <w:t xml:space="preserve">hardware support for machine vision algorithms </w:t>
      </w:r>
      <w:r w:rsidR="00512282">
        <w:rPr>
          <w:rFonts w:cs="Arial"/>
          <w:sz w:val="24"/>
          <w:szCs w:val="24"/>
          <w:lang w:val="en-US" w:bidi="ar-SA"/>
        </w:rPr>
        <w:t xml:space="preserve">which was highlighted in </w:t>
      </w:r>
      <w:r w:rsidR="00097528">
        <w:rPr>
          <w:rFonts w:cs="Arial"/>
          <w:sz w:val="24"/>
          <w:szCs w:val="24"/>
          <w:lang w:val="en-US" w:bidi="ar-SA"/>
        </w:rPr>
        <w:t xml:space="preserve">the second Keynote </w:t>
      </w:r>
      <w:r w:rsidR="00512282">
        <w:rPr>
          <w:rFonts w:cs="Arial"/>
          <w:sz w:val="24"/>
          <w:szCs w:val="24"/>
          <w:lang w:val="en-US" w:bidi="ar-SA"/>
        </w:rPr>
        <w:t xml:space="preserve">presenting </w:t>
      </w:r>
      <w:r w:rsidR="00512282" w:rsidRPr="00512282">
        <w:rPr>
          <w:rFonts w:cs="Arial"/>
          <w:sz w:val="24"/>
          <w:szCs w:val="24"/>
          <w:lang w:val="en-US" w:bidi="ar-SA"/>
        </w:rPr>
        <w:t>emerging photonic platforms for developing optical non-von Neumann computing devices</w:t>
      </w:r>
      <w:r w:rsidR="00512282">
        <w:rPr>
          <w:rFonts w:cs="Arial"/>
          <w:sz w:val="24"/>
          <w:szCs w:val="24"/>
          <w:lang w:val="en-US" w:bidi="ar-SA"/>
        </w:rPr>
        <w:t xml:space="preserve">. </w:t>
      </w:r>
      <w:r w:rsidR="009D0DEA">
        <w:rPr>
          <w:rFonts w:cs="Arial"/>
          <w:sz w:val="24"/>
          <w:szCs w:val="24"/>
          <w:lang w:val="en-US" w:bidi="ar-SA"/>
        </w:rPr>
        <w:t xml:space="preserve">Furthermore, the list of topics also included the currently very heavily researched topic of machine learning with neuronal networks. </w:t>
      </w:r>
      <w:r w:rsidR="007D2617">
        <w:rPr>
          <w:rFonts w:cs="Arial"/>
          <w:sz w:val="24"/>
          <w:szCs w:val="24"/>
          <w:lang w:val="en-US" w:bidi="ar-SA"/>
        </w:rPr>
        <w:t>Here i</w:t>
      </w:r>
      <w:r w:rsidR="007D2617" w:rsidRPr="007D2617">
        <w:rPr>
          <w:rFonts w:cs="Arial"/>
          <w:sz w:val="24"/>
          <w:szCs w:val="24"/>
          <w:lang w:val="en-US" w:bidi="ar-SA"/>
        </w:rPr>
        <w:t xml:space="preserve">t was shown how this </w:t>
      </w:r>
      <w:r w:rsidR="007D2617">
        <w:rPr>
          <w:rFonts w:cs="Arial"/>
          <w:sz w:val="24"/>
          <w:szCs w:val="24"/>
          <w:lang w:val="en-US" w:bidi="ar-SA"/>
        </w:rPr>
        <w:t>promising</w:t>
      </w:r>
      <w:r w:rsidR="007D2617" w:rsidRPr="007D2617">
        <w:rPr>
          <w:rFonts w:cs="Arial"/>
          <w:sz w:val="24"/>
          <w:szCs w:val="24"/>
          <w:lang w:val="en-US" w:bidi="ar-SA"/>
        </w:rPr>
        <w:t xml:space="preserve"> </w:t>
      </w:r>
      <w:r w:rsidR="007D2617">
        <w:rPr>
          <w:rFonts w:cs="Arial"/>
          <w:sz w:val="24"/>
          <w:szCs w:val="24"/>
          <w:lang w:val="en-US" w:bidi="ar-SA"/>
        </w:rPr>
        <w:t>approach</w:t>
      </w:r>
      <w:r w:rsidR="007D2617" w:rsidRPr="007D2617">
        <w:rPr>
          <w:rFonts w:cs="Arial"/>
          <w:sz w:val="24"/>
          <w:szCs w:val="24"/>
          <w:lang w:val="en-US" w:bidi="ar-SA"/>
        </w:rPr>
        <w:t xml:space="preserve"> can be brought together with proven concepts, e.g. from measurement technology and computer science.</w:t>
      </w:r>
      <w:r w:rsidR="009D0DEA" w:rsidRPr="009D0DEA">
        <w:rPr>
          <w:rFonts w:cs="Arial"/>
          <w:sz w:val="24"/>
          <w:szCs w:val="24"/>
          <w:lang w:val="en-US" w:bidi="ar-SA"/>
        </w:rPr>
        <w:t xml:space="preserve"> </w:t>
      </w:r>
    </w:p>
    <w:p w14:paraId="22019390" w14:textId="77777777" w:rsidR="009D0DEA" w:rsidRPr="009D0DEA" w:rsidRDefault="009D0DEA" w:rsidP="009D0DEA">
      <w:pPr>
        <w:pStyle w:val="Listenabsatz"/>
        <w:spacing w:line="360" w:lineRule="auto"/>
        <w:ind w:left="1065"/>
        <w:jc w:val="both"/>
        <w:rPr>
          <w:rFonts w:cs="Arial"/>
          <w:sz w:val="24"/>
          <w:szCs w:val="24"/>
          <w:lang w:val="en-US" w:bidi="ar-SA"/>
        </w:rPr>
      </w:pPr>
    </w:p>
    <w:p w14:paraId="0313B215" w14:textId="0BA6247B" w:rsidR="004C5E26" w:rsidRPr="00B6113D" w:rsidRDefault="00B6113D" w:rsidP="00951AD2">
      <w:pPr>
        <w:spacing w:line="360" w:lineRule="auto"/>
        <w:jc w:val="both"/>
        <w:rPr>
          <w:rFonts w:cs="Arial"/>
          <w:sz w:val="24"/>
          <w:szCs w:val="24"/>
          <w:lang w:val="en-US" w:bidi="ar-SA"/>
        </w:rPr>
      </w:pPr>
      <w:r w:rsidRPr="00B6113D">
        <w:rPr>
          <w:rFonts w:cs="Arial"/>
          <w:sz w:val="24"/>
          <w:szCs w:val="24"/>
          <w:lang w:val="en-US" w:bidi="ar-SA"/>
        </w:rPr>
        <w:t>The 6</w:t>
      </w:r>
      <w:r w:rsidRPr="00B6113D">
        <w:rPr>
          <w:rFonts w:cs="Arial"/>
          <w:sz w:val="24"/>
          <w:szCs w:val="24"/>
          <w:vertAlign w:val="superscript"/>
          <w:lang w:val="en-US" w:bidi="ar-SA"/>
        </w:rPr>
        <w:t>th</w:t>
      </w:r>
      <w:r w:rsidRPr="00B6113D">
        <w:rPr>
          <w:rFonts w:cs="Arial"/>
          <w:sz w:val="24"/>
          <w:szCs w:val="24"/>
          <w:lang w:val="en-US" w:bidi="ar-SA"/>
        </w:rPr>
        <w:t xml:space="preserve"> European Machine Vision Forum is </w:t>
      </w:r>
      <w:r w:rsidR="00604087">
        <w:rPr>
          <w:rFonts w:cs="Arial"/>
          <w:sz w:val="24"/>
          <w:szCs w:val="24"/>
          <w:lang w:val="en-US" w:bidi="ar-SA"/>
        </w:rPr>
        <w:t xml:space="preserve">already </w:t>
      </w:r>
      <w:r w:rsidRPr="00B6113D">
        <w:rPr>
          <w:rFonts w:cs="Arial"/>
          <w:sz w:val="24"/>
          <w:szCs w:val="24"/>
          <w:lang w:val="en-US" w:bidi="ar-SA"/>
        </w:rPr>
        <w:t xml:space="preserve">scheduled to take place </w:t>
      </w:r>
      <w:r>
        <w:rPr>
          <w:rFonts w:cs="Arial"/>
          <w:sz w:val="24"/>
          <w:szCs w:val="24"/>
          <w:lang w:val="en-US" w:bidi="ar-SA"/>
        </w:rPr>
        <w:t xml:space="preserve">2023 </w:t>
      </w:r>
      <w:r w:rsidRPr="00B6113D">
        <w:rPr>
          <w:rFonts w:cs="Arial"/>
          <w:sz w:val="24"/>
          <w:szCs w:val="24"/>
          <w:lang w:val="en-US" w:bidi="ar-SA"/>
        </w:rPr>
        <w:t>in</w:t>
      </w:r>
      <w:r>
        <w:rPr>
          <w:rFonts w:cs="Arial"/>
          <w:sz w:val="24"/>
          <w:szCs w:val="24"/>
          <w:lang w:val="en-US" w:bidi="ar-SA"/>
        </w:rPr>
        <w:t xml:space="preserve"> </w:t>
      </w:r>
      <w:r w:rsidRPr="00B6113D">
        <w:rPr>
          <w:rFonts w:cs="Arial"/>
          <w:sz w:val="24"/>
          <w:szCs w:val="24"/>
          <w:lang w:val="en-US" w:bidi="ar-SA"/>
        </w:rPr>
        <w:t xml:space="preserve">Wageningen/The Netherlands in cooperation with </w:t>
      </w:r>
      <w:r>
        <w:rPr>
          <w:rFonts w:cs="Arial"/>
          <w:sz w:val="24"/>
          <w:szCs w:val="24"/>
          <w:lang w:val="en-US" w:bidi="ar-SA"/>
        </w:rPr>
        <w:t xml:space="preserve">Wageningen University and Research. More details will be announced soon.  </w:t>
      </w:r>
    </w:p>
    <w:p w14:paraId="75AE2A20" w14:textId="77777777" w:rsidR="00B6113D" w:rsidRDefault="00B6113D" w:rsidP="00951AD2">
      <w:pPr>
        <w:spacing w:line="360" w:lineRule="auto"/>
        <w:jc w:val="both"/>
        <w:rPr>
          <w:rFonts w:cs="Arial"/>
          <w:i/>
          <w:sz w:val="24"/>
          <w:szCs w:val="24"/>
          <w:lang w:val="en-US" w:bidi="ar-SA"/>
        </w:rPr>
      </w:pPr>
    </w:p>
    <w:p w14:paraId="5342F7EF" w14:textId="3EA881A6" w:rsidR="00512282" w:rsidRPr="00512282" w:rsidRDefault="00512282" w:rsidP="00512282">
      <w:pPr>
        <w:spacing w:line="360" w:lineRule="auto"/>
        <w:jc w:val="both"/>
        <w:rPr>
          <w:rFonts w:cs="Arial"/>
          <w:i/>
          <w:sz w:val="24"/>
          <w:szCs w:val="24"/>
          <w:u w:val="single"/>
          <w:lang w:val="en-US" w:bidi="ar-SA"/>
        </w:rPr>
      </w:pPr>
      <w:r w:rsidRPr="00512282">
        <w:rPr>
          <w:rFonts w:cs="Arial"/>
          <w:i/>
          <w:sz w:val="24"/>
          <w:szCs w:val="24"/>
          <w:u w:val="single"/>
          <w:lang w:val="en-US" w:bidi="ar-SA"/>
        </w:rPr>
        <w:t xml:space="preserve">Social Media </w:t>
      </w:r>
      <w:r w:rsidR="00C6386F">
        <w:rPr>
          <w:rFonts w:cs="Arial"/>
          <w:i/>
          <w:sz w:val="24"/>
          <w:szCs w:val="24"/>
          <w:u w:val="single"/>
          <w:lang w:val="en-US" w:bidi="ar-SA"/>
        </w:rPr>
        <w:t xml:space="preserve">feedback </w:t>
      </w:r>
      <w:r w:rsidRPr="00512282">
        <w:rPr>
          <w:rFonts w:cs="Arial"/>
          <w:i/>
          <w:sz w:val="24"/>
          <w:szCs w:val="24"/>
          <w:u w:val="single"/>
          <w:lang w:val="en-US" w:bidi="ar-SA"/>
        </w:rPr>
        <w:t xml:space="preserve">post of a </w:t>
      </w:r>
      <w:r w:rsidR="00C6386F">
        <w:rPr>
          <w:rFonts w:cs="Arial"/>
          <w:i/>
          <w:sz w:val="24"/>
          <w:szCs w:val="24"/>
          <w:u w:val="single"/>
          <w:lang w:val="en-US" w:bidi="ar-SA"/>
        </w:rPr>
        <w:t xml:space="preserve">2022 </w:t>
      </w:r>
      <w:r w:rsidRPr="00512282">
        <w:rPr>
          <w:rFonts w:cs="Arial"/>
          <w:i/>
          <w:sz w:val="24"/>
          <w:szCs w:val="24"/>
          <w:u w:val="single"/>
          <w:lang w:val="en-US" w:bidi="ar-SA"/>
        </w:rPr>
        <w:t>participant in Cork</w:t>
      </w:r>
      <w:r w:rsidR="00C6386F">
        <w:rPr>
          <w:rFonts w:cs="Arial"/>
          <w:i/>
          <w:sz w:val="24"/>
          <w:szCs w:val="24"/>
          <w:u w:val="single"/>
          <w:lang w:val="en-US" w:bidi="ar-SA"/>
        </w:rPr>
        <w:t>/Ireland</w:t>
      </w:r>
      <w:r w:rsidRPr="00512282">
        <w:rPr>
          <w:rFonts w:cs="Arial"/>
          <w:i/>
          <w:sz w:val="24"/>
          <w:szCs w:val="24"/>
          <w:u w:val="single"/>
          <w:lang w:val="en-US" w:bidi="ar-SA"/>
        </w:rPr>
        <w:t xml:space="preserve">: </w:t>
      </w:r>
    </w:p>
    <w:p w14:paraId="15C0DAB8" w14:textId="146073B1" w:rsidR="00512282" w:rsidRPr="00512282" w:rsidRDefault="00512282" w:rsidP="00512282">
      <w:pPr>
        <w:spacing w:line="360" w:lineRule="auto"/>
        <w:jc w:val="both"/>
        <w:rPr>
          <w:rFonts w:cs="Arial"/>
          <w:i/>
          <w:sz w:val="24"/>
          <w:szCs w:val="24"/>
          <w:lang w:val="en-US" w:bidi="ar-SA"/>
        </w:rPr>
      </w:pPr>
      <w:r>
        <w:rPr>
          <w:rFonts w:cs="Arial"/>
          <w:i/>
          <w:sz w:val="24"/>
          <w:szCs w:val="24"/>
          <w:lang w:val="en-US" w:bidi="ar-SA"/>
        </w:rPr>
        <w:t>“</w:t>
      </w:r>
      <w:r w:rsidRPr="00512282">
        <w:rPr>
          <w:rFonts w:cs="Arial"/>
          <w:i/>
          <w:sz w:val="24"/>
          <w:szCs w:val="24"/>
          <w:lang w:val="en-US" w:bidi="ar-SA"/>
        </w:rPr>
        <w:t>Enriching presentations on current vision topics coupled with insights into local Irish research, industry and (pub) culture - the 5th European Machine Vision Forum in Cork was definitely worth the trip!</w:t>
      </w:r>
    </w:p>
    <w:p w14:paraId="6CF19827" w14:textId="7BE82856" w:rsidR="00512282" w:rsidRDefault="00512282" w:rsidP="00512282">
      <w:pPr>
        <w:spacing w:line="360" w:lineRule="auto"/>
        <w:jc w:val="both"/>
        <w:rPr>
          <w:rFonts w:cs="Arial"/>
          <w:i/>
          <w:sz w:val="24"/>
          <w:szCs w:val="24"/>
          <w:lang w:val="en-US" w:bidi="ar-SA"/>
        </w:rPr>
      </w:pPr>
      <w:r w:rsidRPr="00512282">
        <w:rPr>
          <w:rFonts w:cs="Arial"/>
          <w:i/>
          <w:sz w:val="24"/>
          <w:szCs w:val="24"/>
          <w:lang w:val="en-US" w:bidi="ar-SA"/>
        </w:rPr>
        <w:t>I am already looking forward to the next forum at Wageningen University.</w:t>
      </w:r>
      <w:r>
        <w:rPr>
          <w:rFonts w:cs="Arial"/>
          <w:i/>
          <w:sz w:val="24"/>
          <w:szCs w:val="24"/>
          <w:lang w:val="en-US" w:bidi="ar-SA"/>
        </w:rPr>
        <w:t>”</w:t>
      </w:r>
    </w:p>
    <w:p w14:paraId="324C1A93" w14:textId="77777777" w:rsidR="00994119" w:rsidRDefault="00994119" w:rsidP="00951AD2">
      <w:pPr>
        <w:spacing w:line="360" w:lineRule="auto"/>
        <w:jc w:val="both"/>
        <w:rPr>
          <w:rFonts w:cs="Arial"/>
          <w:i/>
          <w:sz w:val="24"/>
          <w:szCs w:val="24"/>
          <w:lang w:val="en-US" w:bidi="ar-SA"/>
        </w:rPr>
      </w:pPr>
    </w:p>
    <w:p w14:paraId="19BAD054" w14:textId="77777777" w:rsidR="00512282" w:rsidRPr="0096370D" w:rsidRDefault="00512282" w:rsidP="00951AD2">
      <w:pPr>
        <w:spacing w:line="360" w:lineRule="auto"/>
        <w:jc w:val="both"/>
        <w:rPr>
          <w:rFonts w:cs="Arial"/>
          <w:sz w:val="24"/>
          <w:szCs w:val="24"/>
          <w:lang w:val="en-US" w:bidi="ar-SA"/>
        </w:rPr>
      </w:pPr>
    </w:p>
    <w:p w14:paraId="12DC12DC" w14:textId="77777777" w:rsidR="0096370D" w:rsidRPr="0096370D" w:rsidRDefault="0096370D" w:rsidP="00951AD2">
      <w:pPr>
        <w:spacing w:line="360" w:lineRule="auto"/>
        <w:jc w:val="both"/>
        <w:rPr>
          <w:rFonts w:cs="Arial"/>
          <w:sz w:val="24"/>
          <w:szCs w:val="24"/>
          <w:lang w:val="en-US" w:bidi="ar-SA"/>
        </w:rPr>
      </w:pPr>
    </w:p>
    <w:p w14:paraId="1FCC4B47" w14:textId="77777777" w:rsidR="0096370D" w:rsidRPr="0096370D" w:rsidRDefault="0096370D" w:rsidP="00951AD2">
      <w:pPr>
        <w:spacing w:line="360" w:lineRule="auto"/>
        <w:jc w:val="both"/>
        <w:rPr>
          <w:rFonts w:cs="Arial"/>
          <w:sz w:val="24"/>
          <w:szCs w:val="24"/>
          <w:lang w:val="en-US" w:bidi="ar-SA"/>
        </w:rPr>
      </w:pPr>
    </w:p>
    <w:p w14:paraId="0E4F3591" w14:textId="4AADE9E7" w:rsidR="00C6386F" w:rsidRPr="00C6386F" w:rsidRDefault="00C6386F" w:rsidP="00C6386F">
      <w:pPr>
        <w:spacing w:line="360" w:lineRule="auto"/>
        <w:jc w:val="both"/>
        <w:rPr>
          <w:rFonts w:cs="Arial"/>
          <w:b/>
          <w:sz w:val="20"/>
          <w:szCs w:val="20"/>
          <w:lang w:val="en-US" w:bidi="ar-SA"/>
        </w:rPr>
      </w:pPr>
      <w:r w:rsidRPr="00C6386F">
        <w:rPr>
          <w:rFonts w:cs="Arial"/>
          <w:b/>
          <w:sz w:val="20"/>
          <w:szCs w:val="20"/>
          <w:lang w:val="en-US" w:bidi="ar-SA"/>
        </w:rPr>
        <w:t>About the European Machine Vision Forum</w:t>
      </w:r>
    </w:p>
    <w:p w14:paraId="037B8231" w14:textId="5232FC70" w:rsidR="00512282" w:rsidRPr="00512282" w:rsidRDefault="00C6386F" w:rsidP="00951AD2">
      <w:pPr>
        <w:spacing w:line="360" w:lineRule="auto"/>
        <w:jc w:val="both"/>
        <w:rPr>
          <w:rFonts w:cs="Arial"/>
          <w:i/>
          <w:sz w:val="24"/>
          <w:szCs w:val="24"/>
          <w:lang w:val="en-US" w:bidi="ar-SA"/>
        </w:rPr>
      </w:pPr>
      <w:r w:rsidRPr="00C6386F">
        <w:rPr>
          <w:rFonts w:cs="Arial"/>
          <w:sz w:val="20"/>
          <w:szCs w:val="20"/>
          <w:lang w:val="en-US" w:bidi="ar-SA"/>
        </w:rPr>
        <w:t xml:space="preserve">The European Machine Vision Forum is an annual event of the European Machine Vision Association - EMVA. The aim is to foster interaction between the machine vision industry and academic research to learn from each other, discuss the newest research results as well as </w:t>
      </w:r>
      <w:r w:rsidR="00473FCF">
        <w:rPr>
          <w:rFonts w:cs="Arial"/>
          <w:sz w:val="20"/>
          <w:szCs w:val="20"/>
          <w:lang w:val="en-US" w:bidi="ar-SA"/>
        </w:rPr>
        <w:t xml:space="preserve">challenges </w:t>
      </w:r>
      <w:r w:rsidRPr="00C6386F">
        <w:rPr>
          <w:rFonts w:cs="Arial"/>
          <w:sz w:val="20"/>
          <w:szCs w:val="20"/>
          <w:lang w:val="en-US" w:bidi="ar-SA"/>
        </w:rPr>
        <w:t>from applications, learn about emerging application fields, and to discuss research cooperation between industry and academic institutes. The overall aim is to accelerate innovation by translating new re­search results faster into practice.</w:t>
      </w:r>
      <w:r>
        <w:rPr>
          <w:rFonts w:cs="Arial"/>
          <w:sz w:val="20"/>
          <w:szCs w:val="20"/>
          <w:lang w:val="en-US" w:bidi="ar-SA"/>
        </w:rPr>
        <w:t xml:space="preserve"> </w:t>
      </w:r>
      <w:r w:rsidRPr="00C6386F">
        <w:rPr>
          <w:rFonts w:cs="Arial"/>
          <w:sz w:val="20"/>
          <w:szCs w:val="20"/>
          <w:lang w:val="en-US" w:bidi="ar-SA"/>
        </w:rPr>
        <w:t xml:space="preserve">The forum is directed to scientists, development engineers, software and hardware engineers, and programmers both from research and </w:t>
      </w:r>
      <w:r w:rsidR="00473FCF">
        <w:rPr>
          <w:rFonts w:cs="Arial"/>
          <w:sz w:val="20"/>
          <w:szCs w:val="20"/>
          <w:lang w:val="en-US" w:bidi="ar-SA"/>
        </w:rPr>
        <w:t>i</w:t>
      </w:r>
      <w:r w:rsidRPr="00C6386F">
        <w:rPr>
          <w:rFonts w:cs="Arial"/>
          <w:sz w:val="20"/>
          <w:szCs w:val="20"/>
          <w:lang w:val="en-US" w:bidi="ar-SA"/>
        </w:rPr>
        <w:t>ndustry.</w:t>
      </w:r>
    </w:p>
    <w:p w14:paraId="4CF54AAD" w14:textId="6C936390" w:rsidR="00DF565B" w:rsidRPr="0003167E" w:rsidRDefault="00DF565B" w:rsidP="00FB45C3">
      <w:pPr>
        <w:tabs>
          <w:tab w:val="left" w:pos="2520"/>
        </w:tabs>
        <w:spacing w:line="360" w:lineRule="auto"/>
        <w:jc w:val="both"/>
        <w:rPr>
          <w:rFonts w:cs="Arial"/>
          <w:b/>
          <w:sz w:val="20"/>
          <w:szCs w:val="20"/>
          <w:lang w:val="en-US" w:bidi="ar-SA"/>
        </w:rPr>
      </w:pPr>
      <w:r w:rsidRPr="0003167E">
        <w:rPr>
          <w:rFonts w:cs="Arial"/>
          <w:b/>
          <w:sz w:val="20"/>
          <w:szCs w:val="20"/>
          <w:lang w:val="en-US" w:bidi="ar-SA"/>
        </w:rPr>
        <w:lastRenderedPageBreak/>
        <w:t>About EMVA</w:t>
      </w:r>
      <w:r w:rsidR="00FB45C3">
        <w:rPr>
          <w:rFonts w:cs="Arial"/>
          <w:b/>
          <w:sz w:val="20"/>
          <w:szCs w:val="20"/>
          <w:lang w:val="en-US" w:bidi="ar-SA"/>
        </w:rPr>
        <w:tab/>
      </w:r>
    </w:p>
    <w:p w14:paraId="1D67D7FB" w14:textId="74FF9EFD" w:rsidR="0044246A" w:rsidRDefault="00DA756E" w:rsidP="00F57054">
      <w:pPr>
        <w:spacing w:line="360" w:lineRule="auto"/>
        <w:jc w:val="both"/>
        <w:rPr>
          <w:rFonts w:eastAsia="Arial" w:cs="Arial"/>
          <w:b/>
          <w:color w:val="000000"/>
          <w:lang w:val="en" w:eastAsia="en-GB" w:bidi="ar-SA"/>
        </w:rPr>
      </w:pPr>
      <w:r>
        <w:rPr>
          <w:rFonts w:cs="Arial"/>
          <w:sz w:val="20"/>
          <w:szCs w:val="20"/>
          <w:lang w:val="en-US" w:bidi="ar-SA"/>
        </w:rPr>
        <w:t>Founded in 2003, t</w:t>
      </w:r>
      <w:r w:rsidR="00DF565B" w:rsidRPr="0003167E">
        <w:rPr>
          <w:rFonts w:cs="Arial"/>
          <w:sz w:val="20"/>
          <w:szCs w:val="20"/>
          <w:lang w:val="en-US" w:bidi="ar-SA"/>
        </w:rPr>
        <w:t>he European Machine Vision Association (EMVA) is a non-for-profit and non-commercial association representing the Machine Vision industry in Europe that is open for all types of organizations having a stake in machine vision, computer vision, embedded vision or imaging technologies: manufacturers, system and machine builders, integrators, distributors, consultancies, research organizations and academia. The EMVA hosts four international vision standards, and all members – as the 100% owners of the association – benefit from the dedicated networking, standardization, and cooperation activities of the EMVA.</w:t>
      </w:r>
      <w:r w:rsidR="0096370D" w:rsidRPr="0096370D">
        <w:rPr>
          <w:lang w:val="en-US"/>
        </w:rPr>
        <w:t xml:space="preserve"> </w:t>
      </w:r>
      <w:hyperlink r:id="rId8" w:history="1">
        <w:r w:rsidR="0096370D" w:rsidRPr="00F26ECB">
          <w:rPr>
            <w:rStyle w:val="Hyperlink"/>
            <w:lang w:val="en-US"/>
          </w:rPr>
          <w:t>www.emva.org</w:t>
        </w:r>
      </w:hyperlink>
    </w:p>
    <w:p w14:paraId="6C9645A7" w14:textId="32ED16BF" w:rsidR="0025441E" w:rsidRPr="00D10FC4" w:rsidRDefault="0025441E" w:rsidP="00F054E3">
      <w:pPr>
        <w:pBdr>
          <w:top w:val="nil"/>
          <w:left w:val="nil"/>
          <w:bottom w:val="nil"/>
          <w:right w:val="nil"/>
          <w:between w:val="nil"/>
        </w:pBdr>
        <w:spacing w:line="276" w:lineRule="auto"/>
        <w:rPr>
          <w:rFonts w:eastAsia="Arial" w:cs="Arial"/>
          <w:b/>
          <w:color w:val="000000"/>
          <w:lang w:val="en" w:eastAsia="en-GB" w:bidi="ar-SA"/>
        </w:rPr>
      </w:pPr>
    </w:p>
    <w:sectPr w:rsidR="0025441E" w:rsidRPr="00D10FC4" w:rsidSect="00860778">
      <w:headerReference w:type="default" r:id="rId9"/>
      <w:footerReference w:type="default" r:id="rId10"/>
      <w:pgSz w:w="11906" w:h="16838"/>
      <w:pgMar w:top="2977" w:right="707" w:bottom="1985" w:left="1418" w:header="850" w:footer="188" w:gutter="0"/>
      <w:cols w:space="720"/>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6AEF0B" w14:textId="77777777" w:rsidR="0055375F" w:rsidRDefault="0055375F">
      <w:r>
        <w:separator/>
      </w:r>
    </w:p>
  </w:endnote>
  <w:endnote w:type="continuationSeparator" w:id="0">
    <w:p w14:paraId="6EC7CC82" w14:textId="77777777" w:rsidR="0055375F" w:rsidRDefault="005537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Vrinda">
    <w:panose1 w:val="020B0502040204020203"/>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2" w:usb2="00000016" w:usb3="00000000" w:csb0="0004001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1DF9F" w14:textId="77777777" w:rsidR="00E26126" w:rsidRPr="003A1B4C" w:rsidRDefault="00E26126" w:rsidP="00E26126">
    <w:pPr>
      <w:tabs>
        <w:tab w:val="right" w:pos="9498"/>
      </w:tabs>
      <w:rPr>
        <w:sz w:val="16"/>
        <w:szCs w:val="16"/>
      </w:rPr>
    </w:pPr>
    <w:r>
      <w:rPr>
        <w:sz w:val="16"/>
        <w:szCs w:val="16"/>
      </w:rPr>
      <w:tab/>
    </w:r>
  </w:p>
  <w:tbl>
    <w:tblPr>
      <w:tblW w:w="9639" w:type="dxa"/>
      <w:tblBorders>
        <w:top w:val="single" w:sz="4" w:space="0" w:color="0070C0"/>
      </w:tblBorders>
      <w:tblLayout w:type="fixed"/>
      <w:tblCellMar>
        <w:left w:w="0" w:type="dxa"/>
        <w:right w:w="0" w:type="dxa"/>
      </w:tblCellMar>
      <w:tblLook w:val="0000" w:firstRow="0" w:lastRow="0" w:firstColumn="0" w:lastColumn="0" w:noHBand="0" w:noVBand="0"/>
    </w:tblPr>
    <w:tblGrid>
      <w:gridCol w:w="3213"/>
      <w:gridCol w:w="3450"/>
      <w:gridCol w:w="2976"/>
    </w:tblGrid>
    <w:tr w:rsidR="00E26126" w:rsidRPr="009A15AD" w14:paraId="470137B6" w14:textId="77777777" w:rsidTr="00664F38">
      <w:trPr>
        <w:trHeight w:val="20"/>
      </w:trPr>
      <w:tc>
        <w:tcPr>
          <w:tcW w:w="3213" w:type="dxa"/>
        </w:tcPr>
        <w:p w14:paraId="028CC908" w14:textId="77777777" w:rsidR="00E26126" w:rsidRDefault="00E26126" w:rsidP="00664F38">
          <w:pPr>
            <w:rPr>
              <w:noProof/>
              <w:sz w:val="14"/>
              <w:szCs w:val="14"/>
              <w:lang w:val="it-IT"/>
            </w:rPr>
          </w:pPr>
        </w:p>
      </w:tc>
      <w:tc>
        <w:tcPr>
          <w:tcW w:w="3450" w:type="dxa"/>
        </w:tcPr>
        <w:p w14:paraId="6E08EB74" w14:textId="77777777" w:rsidR="00E26126" w:rsidRPr="0070422F" w:rsidRDefault="00E26126" w:rsidP="00664F38">
          <w:pPr>
            <w:rPr>
              <w:sz w:val="14"/>
              <w:szCs w:val="14"/>
              <w:lang w:val="en-US"/>
            </w:rPr>
          </w:pPr>
        </w:p>
      </w:tc>
      <w:tc>
        <w:tcPr>
          <w:tcW w:w="2976" w:type="dxa"/>
        </w:tcPr>
        <w:p w14:paraId="673DC025" w14:textId="77777777" w:rsidR="00E26126" w:rsidRDefault="00E26126" w:rsidP="00664F38">
          <w:pPr>
            <w:tabs>
              <w:tab w:val="left" w:pos="1276"/>
            </w:tabs>
            <w:rPr>
              <w:noProof/>
              <w:sz w:val="14"/>
              <w:szCs w:val="14"/>
              <w:lang w:val="en-US"/>
            </w:rPr>
          </w:pPr>
        </w:p>
      </w:tc>
    </w:tr>
    <w:tr w:rsidR="00E26126" w:rsidRPr="00213761" w14:paraId="73232A7B" w14:textId="77777777" w:rsidTr="00664F38">
      <w:tc>
        <w:tcPr>
          <w:tcW w:w="3213" w:type="dxa"/>
        </w:tcPr>
        <w:p w14:paraId="14C32D04" w14:textId="77777777" w:rsidR="00E26126" w:rsidRPr="009A4375" w:rsidRDefault="00E26126" w:rsidP="00664F38">
          <w:pPr>
            <w:rPr>
              <w:noProof/>
              <w:sz w:val="14"/>
              <w:szCs w:val="14"/>
              <w:lang w:val="it-IT"/>
            </w:rPr>
          </w:pPr>
          <w:r w:rsidRPr="009A4375">
            <w:rPr>
              <w:noProof/>
              <w:sz w:val="14"/>
              <w:szCs w:val="14"/>
              <w:lang w:val="it-IT"/>
            </w:rPr>
            <w:t>EMVA -  European Machine Vision Association</w:t>
          </w:r>
        </w:p>
        <w:p w14:paraId="1EA2BB83" w14:textId="77777777" w:rsidR="00E26126" w:rsidRPr="009A4375" w:rsidRDefault="00E26126" w:rsidP="00664F38">
          <w:pPr>
            <w:rPr>
              <w:noProof/>
              <w:sz w:val="14"/>
              <w:szCs w:val="14"/>
              <w:lang w:val="it-IT"/>
            </w:rPr>
          </w:pPr>
          <w:r w:rsidRPr="009A4375">
            <w:rPr>
              <w:noProof/>
              <w:sz w:val="14"/>
              <w:szCs w:val="14"/>
              <w:lang w:val="it-IT"/>
            </w:rPr>
            <w:t>Gran Vía de Carles III 84,</w:t>
          </w:r>
        </w:p>
        <w:p w14:paraId="640047E3" w14:textId="77777777" w:rsidR="00E26126" w:rsidRPr="009A4375" w:rsidRDefault="00E26126" w:rsidP="00664F38">
          <w:pPr>
            <w:rPr>
              <w:noProof/>
              <w:sz w:val="14"/>
              <w:szCs w:val="14"/>
              <w:lang w:val="it-IT"/>
            </w:rPr>
          </w:pPr>
          <w:r w:rsidRPr="009A4375">
            <w:rPr>
              <w:noProof/>
              <w:sz w:val="14"/>
              <w:szCs w:val="14"/>
              <w:lang w:val="it-IT"/>
            </w:rPr>
            <w:t>3rd floor. Edificios Trade.</w:t>
          </w:r>
        </w:p>
        <w:p w14:paraId="79D2AB40" w14:textId="77777777" w:rsidR="00E26126" w:rsidRPr="009A4375" w:rsidRDefault="00E26126" w:rsidP="00664F38">
          <w:pPr>
            <w:rPr>
              <w:noProof/>
              <w:sz w:val="14"/>
              <w:szCs w:val="14"/>
              <w:lang w:val="it-IT"/>
            </w:rPr>
          </w:pPr>
          <w:r w:rsidRPr="009A4375">
            <w:rPr>
              <w:noProof/>
              <w:sz w:val="14"/>
              <w:szCs w:val="14"/>
              <w:lang w:val="it-IT"/>
            </w:rPr>
            <w:t>08028 Barcelona</w:t>
          </w:r>
        </w:p>
        <w:p w14:paraId="2200A3A6" w14:textId="77777777" w:rsidR="00E26126" w:rsidRPr="00E26126" w:rsidRDefault="00E26126" w:rsidP="00664F38">
          <w:pPr>
            <w:rPr>
              <w:rFonts w:cs="Arial"/>
              <w:sz w:val="14"/>
              <w:lang w:val="en-US" w:bidi="ar-SA"/>
            </w:rPr>
          </w:pPr>
          <w:r w:rsidRPr="009A4375">
            <w:rPr>
              <w:noProof/>
              <w:sz w:val="14"/>
              <w:szCs w:val="14"/>
              <w:lang w:val="it-IT"/>
            </w:rPr>
            <w:t>Spain</w:t>
          </w:r>
        </w:p>
      </w:tc>
      <w:tc>
        <w:tcPr>
          <w:tcW w:w="3450" w:type="dxa"/>
        </w:tcPr>
        <w:p w14:paraId="0D92D247" w14:textId="77777777" w:rsidR="00E26126" w:rsidRPr="00E26126" w:rsidRDefault="00E26126" w:rsidP="00664F38">
          <w:pPr>
            <w:tabs>
              <w:tab w:val="left" w:pos="756"/>
            </w:tabs>
            <w:rPr>
              <w:sz w:val="14"/>
              <w:szCs w:val="14"/>
              <w:lang w:val="en-US"/>
            </w:rPr>
          </w:pPr>
        </w:p>
        <w:p w14:paraId="54999F65" w14:textId="77777777" w:rsidR="00E26126" w:rsidRPr="00E26126" w:rsidRDefault="00E26126" w:rsidP="00664F38">
          <w:pPr>
            <w:tabs>
              <w:tab w:val="left" w:pos="756"/>
            </w:tabs>
            <w:rPr>
              <w:sz w:val="14"/>
              <w:szCs w:val="14"/>
              <w:lang w:val="en-US"/>
            </w:rPr>
          </w:pPr>
        </w:p>
        <w:p w14:paraId="2484C8F9" w14:textId="77777777" w:rsidR="00E26126" w:rsidRPr="00E26126" w:rsidRDefault="00E26126" w:rsidP="00664F38">
          <w:pPr>
            <w:tabs>
              <w:tab w:val="left" w:pos="756"/>
            </w:tabs>
            <w:rPr>
              <w:sz w:val="14"/>
              <w:szCs w:val="14"/>
              <w:lang w:val="en-US"/>
            </w:rPr>
          </w:pPr>
        </w:p>
        <w:p w14:paraId="151EC5C9" w14:textId="38EFA069" w:rsidR="00E26126" w:rsidRPr="00E26126" w:rsidRDefault="00E26126" w:rsidP="00664F38">
          <w:pPr>
            <w:tabs>
              <w:tab w:val="left" w:pos="756"/>
            </w:tabs>
            <w:rPr>
              <w:sz w:val="14"/>
              <w:szCs w:val="14"/>
              <w:lang w:val="en-US"/>
            </w:rPr>
          </w:pPr>
          <w:r w:rsidRPr="009A4375">
            <w:rPr>
              <w:sz w:val="14"/>
              <w:szCs w:val="14"/>
            </w:rPr>
            <w:t>VAT ID</w:t>
          </w:r>
          <w:r w:rsidRPr="009A4375">
            <w:rPr>
              <w:sz w:val="14"/>
              <w:szCs w:val="14"/>
            </w:rPr>
            <w:tab/>
            <w:t>ES-G65854242</w:t>
          </w:r>
        </w:p>
        <w:p w14:paraId="589674E1" w14:textId="77777777" w:rsidR="00E26126" w:rsidRPr="00E26126" w:rsidRDefault="00E26126" w:rsidP="00664F38">
          <w:pPr>
            <w:tabs>
              <w:tab w:val="left" w:pos="756"/>
            </w:tabs>
            <w:rPr>
              <w:rFonts w:cs="Arial"/>
              <w:sz w:val="14"/>
              <w:szCs w:val="14"/>
              <w:lang w:val="en-US" w:bidi="ar-SA"/>
            </w:rPr>
          </w:pPr>
        </w:p>
      </w:tc>
      <w:tc>
        <w:tcPr>
          <w:tcW w:w="2976" w:type="dxa"/>
        </w:tcPr>
        <w:p w14:paraId="1F0EB2CF" w14:textId="77777777" w:rsidR="00E26126" w:rsidRPr="009A4375" w:rsidRDefault="00E26126" w:rsidP="00664F38">
          <w:pPr>
            <w:tabs>
              <w:tab w:val="left" w:pos="1371"/>
            </w:tabs>
            <w:rPr>
              <w:noProof/>
              <w:sz w:val="14"/>
              <w:szCs w:val="14"/>
              <w:lang w:val="en-US"/>
            </w:rPr>
          </w:pPr>
          <w:r w:rsidRPr="009A4375">
            <w:rPr>
              <w:noProof/>
              <w:sz w:val="14"/>
              <w:szCs w:val="14"/>
              <w:lang w:val="en-US"/>
            </w:rPr>
            <w:t>President</w:t>
          </w:r>
          <w:r w:rsidRPr="009A4375">
            <w:rPr>
              <w:noProof/>
              <w:sz w:val="14"/>
              <w:szCs w:val="14"/>
              <w:lang w:val="en-US"/>
            </w:rPr>
            <w:tab/>
            <w:t>Dr. Chris Yates</w:t>
          </w:r>
        </w:p>
        <w:p w14:paraId="11EE653A" w14:textId="77777777" w:rsidR="00E26126" w:rsidRPr="009A4375" w:rsidRDefault="00E26126" w:rsidP="00664F38">
          <w:pPr>
            <w:tabs>
              <w:tab w:val="left" w:pos="1371"/>
            </w:tabs>
            <w:rPr>
              <w:noProof/>
              <w:sz w:val="14"/>
              <w:szCs w:val="14"/>
              <w:lang w:val="en-US"/>
            </w:rPr>
          </w:pPr>
          <w:r w:rsidRPr="009A4375">
            <w:rPr>
              <w:noProof/>
              <w:sz w:val="14"/>
              <w:szCs w:val="14"/>
              <w:lang w:val="en-US"/>
            </w:rPr>
            <w:t>General Secretary</w:t>
          </w:r>
          <w:r w:rsidRPr="009A4375">
            <w:rPr>
              <w:noProof/>
              <w:sz w:val="14"/>
              <w:szCs w:val="14"/>
              <w:lang w:val="en-US"/>
            </w:rPr>
            <w:tab/>
            <w:t>Thomas Lübkemeier</w:t>
          </w:r>
        </w:p>
        <w:p w14:paraId="5BE9C126" w14:textId="77777777" w:rsidR="00E26126" w:rsidRDefault="00E26126" w:rsidP="00664F38">
          <w:pPr>
            <w:tabs>
              <w:tab w:val="left" w:pos="1371"/>
            </w:tabs>
            <w:rPr>
              <w:noProof/>
              <w:sz w:val="14"/>
              <w:szCs w:val="14"/>
              <w:lang w:val="en-US"/>
            </w:rPr>
          </w:pPr>
        </w:p>
        <w:p w14:paraId="01AE1420" w14:textId="77777777" w:rsidR="00E26126" w:rsidRPr="009A4375" w:rsidRDefault="00E26126" w:rsidP="00664F38">
          <w:pPr>
            <w:tabs>
              <w:tab w:val="left" w:pos="1371"/>
            </w:tabs>
            <w:rPr>
              <w:noProof/>
              <w:sz w:val="14"/>
              <w:szCs w:val="14"/>
              <w:lang w:val="en-US"/>
            </w:rPr>
          </w:pPr>
          <w:r w:rsidRPr="009A4375">
            <w:rPr>
              <w:noProof/>
              <w:sz w:val="14"/>
              <w:szCs w:val="14"/>
              <w:lang w:val="en-US"/>
            </w:rPr>
            <w:t>E-mail</w:t>
          </w:r>
          <w:r w:rsidRPr="009A4375">
            <w:rPr>
              <w:noProof/>
              <w:sz w:val="14"/>
              <w:szCs w:val="14"/>
              <w:lang w:val="en-US"/>
            </w:rPr>
            <w:tab/>
            <w:t>info@emva.org</w:t>
          </w:r>
        </w:p>
        <w:p w14:paraId="0E46CFFE" w14:textId="77777777" w:rsidR="00E26126" w:rsidRPr="00E26126" w:rsidRDefault="00E26126" w:rsidP="00664F38">
          <w:pPr>
            <w:tabs>
              <w:tab w:val="left" w:pos="1371"/>
            </w:tabs>
            <w:rPr>
              <w:noProof/>
              <w:sz w:val="14"/>
              <w:szCs w:val="14"/>
              <w:lang w:val="en-US"/>
            </w:rPr>
          </w:pPr>
          <w:r w:rsidRPr="00E26126">
            <w:rPr>
              <w:noProof/>
              <w:sz w:val="14"/>
              <w:szCs w:val="14"/>
              <w:lang w:val="en-US"/>
            </w:rPr>
            <w:t>Internet</w:t>
          </w:r>
          <w:r w:rsidRPr="00E26126">
            <w:rPr>
              <w:noProof/>
              <w:sz w:val="14"/>
              <w:szCs w:val="14"/>
              <w:lang w:val="en-US"/>
            </w:rPr>
            <w:tab/>
          </w:r>
          <w:hyperlink r:id="rId1" w:history="1">
            <w:r w:rsidRPr="00E26126">
              <w:rPr>
                <w:rStyle w:val="Hyperlink"/>
                <w:noProof/>
                <w:sz w:val="14"/>
                <w:szCs w:val="14"/>
                <w:lang w:val="en-US"/>
              </w:rPr>
              <w:t>www.emva.org</w:t>
            </w:r>
          </w:hyperlink>
        </w:p>
        <w:p w14:paraId="4DA5F7E0" w14:textId="2C0AE493" w:rsidR="00E26126" w:rsidRPr="00213761" w:rsidRDefault="00E26126" w:rsidP="00664F38">
          <w:pPr>
            <w:tabs>
              <w:tab w:val="left" w:pos="1371"/>
            </w:tabs>
            <w:rPr>
              <w:noProof/>
              <w:sz w:val="14"/>
              <w:szCs w:val="14"/>
              <w:lang w:val="en-US"/>
            </w:rPr>
          </w:pPr>
        </w:p>
      </w:tc>
    </w:tr>
  </w:tbl>
  <w:p w14:paraId="1547C1F1" w14:textId="77777777" w:rsidR="00E26126" w:rsidRPr="00213761" w:rsidRDefault="00E26126">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4FD65B" w14:textId="77777777" w:rsidR="0055375F" w:rsidRDefault="0055375F">
      <w:r>
        <w:separator/>
      </w:r>
    </w:p>
  </w:footnote>
  <w:footnote w:type="continuationSeparator" w:id="0">
    <w:p w14:paraId="08F18F26" w14:textId="77777777" w:rsidR="0055375F" w:rsidRDefault="005537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D4AF2" w14:textId="1663B917" w:rsidR="00D625DE" w:rsidRDefault="00D625DE">
    <w:pPr>
      <w:pStyle w:val="Kopfzeile"/>
    </w:pPr>
  </w:p>
  <w:p w14:paraId="6320E8AC" w14:textId="77777777" w:rsidR="00D625DE" w:rsidRDefault="00D625DE">
    <w:r>
      <w:rPr>
        <w:noProof/>
        <w:lang w:bidi="ar-SA"/>
      </w:rPr>
      <w:drawing>
        <wp:anchor distT="0" distB="0" distL="114300" distR="114300" simplePos="0" relativeHeight="251659776" behindDoc="0" locked="0" layoutInCell="1" allowOverlap="1" wp14:anchorId="0F64540B" wp14:editId="16F8DA1A">
          <wp:simplePos x="0" y="0"/>
          <wp:positionH relativeFrom="column">
            <wp:posOffset>4256405</wp:posOffset>
          </wp:positionH>
          <wp:positionV relativeFrom="paragraph">
            <wp:posOffset>-340995</wp:posOffset>
          </wp:positionV>
          <wp:extent cx="2049145" cy="1176655"/>
          <wp:effectExtent l="0" t="0" r="0" b="0"/>
          <wp:wrapTight wrapText="bothSides">
            <wp:wrapPolygon edited="0">
              <wp:start x="-241" y="0"/>
              <wp:lineTo x="-241" y="21282"/>
              <wp:lineTo x="21683" y="21282"/>
              <wp:lineTo x="21683" y="0"/>
              <wp:lineTo x="-241" y="0"/>
            </wp:wrapPolygon>
          </wp:wrapTight>
          <wp:docPr id="1"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p w14:paraId="008B089F" w14:textId="77777777" w:rsidR="00D625DE" w:rsidRDefault="00D625D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3234D3"/>
    <w:multiLevelType w:val="hybridMultilevel"/>
    <w:tmpl w:val="A66048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91F703D"/>
    <w:multiLevelType w:val="hybridMultilevel"/>
    <w:tmpl w:val="61D83498"/>
    <w:lvl w:ilvl="0" w:tplc="49FEE5A4">
      <w:numFmt w:val="bullet"/>
      <w:lvlText w:val=""/>
      <w:lvlJc w:val="left"/>
      <w:pPr>
        <w:ind w:left="1065" w:hanging="705"/>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530AFF"/>
    <w:multiLevelType w:val="hybridMultilevel"/>
    <w:tmpl w:val="2B2A4E44"/>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3" w15:restartNumberingAfterBreak="0">
    <w:nsid w:val="24F62386"/>
    <w:multiLevelType w:val="hybridMultilevel"/>
    <w:tmpl w:val="F51A79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1A66754"/>
    <w:multiLevelType w:val="hybridMultilevel"/>
    <w:tmpl w:val="868C1DC4"/>
    <w:lvl w:ilvl="0" w:tplc="04070001">
      <w:start w:val="1"/>
      <w:numFmt w:val="bullet"/>
      <w:lvlText w:val=""/>
      <w:lvlJc w:val="left"/>
      <w:pPr>
        <w:ind w:left="1000" w:hanging="360"/>
      </w:pPr>
      <w:rPr>
        <w:rFonts w:ascii="Symbol" w:hAnsi="Symbol" w:hint="default"/>
      </w:rPr>
    </w:lvl>
    <w:lvl w:ilvl="1" w:tplc="04070003" w:tentative="1">
      <w:start w:val="1"/>
      <w:numFmt w:val="bullet"/>
      <w:lvlText w:val="o"/>
      <w:lvlJc w:val="left"/>
      <w:pPr>
        <w:ind w:left="1720" w:hanging="360"/>
      </w:pPr>
      <w:rPr>
        <w:rFonts w:ascii="Courier New" w:hAnsi="Courier New" w:cs="Courier New" w:hint="default"/>
      </w:rPr>
    </w:lvl>
    <w:lvl w:ilvl="2" w:tplc="04070005" w:tentative="1">
      <w:start w:val="1"/>
      <w:numFmt w:val="bullet"/>
      <w:lvlText w:val=""/>
      <w:lvlJc w:val="left"/>
      <w:pPr>
        <w:ind w:left="2440" w:hanging="360"/>
      </w:pPr>
      <w:rPr>
        <w:rFonts w:ascii="Wingdings" w:hAnsi="Wingdings" w:hint="default"/>
      </w:rPr>
    </w:lvl>
    <w:lvl w:ilvl="3" w:tplc="04070001" w:tentative="1">
      <w:start w:val="1"/>
      <w:numFmt w:val="bullet"/>
      <w:lvlText w:val=""/>
      <w:lvlJc w:val="left"/>
      <w:pPr>
        <w:ind w:left="3160" w:hanging="360"/>
      </w:pPr>
      <w:rPr>
        <w:rFonts w:ascii="Symbol" w:hAnsi="Symbol" w:hint="default"/>
      </w:rPr>
    </w:lvl>
    <w:lvl w:ilvl="4" w:tplc="04070003" w:tentative="1">
      <w:start w:val="1"/>
      <w:numFmt w:val="bullet"/>
      <w:lvlText w:val="o"/>
      <w:lvlJc w:val="left"/>
      <w:pPr>
        <w:ind w:left="3880" w:hanging="360"/>
      </w:pPr>
      <w:rPr>
        <w:rFonts w:ascii="Courier New" w:hAnsi="Courier New" w:cs="Courier New" w:hint="default"/>
      </w:rPr>
    </w:lvl>
    <w:lvl w:ilvl="5" w:tplc="04070005" w:tentative="1">
      <w:start w:val="1"/>
      <w:numFmt w:val="bullet"/>
      <w:lvlText w:val=""/>
      <w:lvlJc w:val="left"/>
      <w:pPr>
        <w:ind w:left="4600" w:hanging="360"/>
      </w:pPr>
      <w:rPr>
        <w:rFonts w:ascii="Wingdings" w:hAnsi="Wingdings" w:hint="default"/>
      </w:rPr>
    </w:lvl>
    <w:lvl w:ilvl="6" w:tplc="04070001" w:tentative="1">
      <w:start w:val="1"/>
      <w:numFmt w:val="bullet"/>
      <w:lvlText w:val=""/>
      <w:lvlJc w:val="left"/>
      <w:pPr>
        <w:ind w:left="5320" w:hanging="360"/>
      </w:pPr>
      <w:rPr>
        <w:rFonts w:ascii="Symbol" w:hAnsi="Symbol" w:hint="default"/>
      </w:rPr>
    </w:lvl>
    <w:lvl w:ilvl="7" w:tplc="04070003" w:tentative="1">
      <w:start w:val="1"/>
      <w:numFmt w:val="bullet"/>
      <w:lvlText w:val="o"/>
      <w:lvlJc w:val="left"/>
      <w:pPr>
        <w:ind w:left="6040" w:hanging="360"/>
      </w:pPr>
      <w:rPr>
        <w:rFonts w:ascii="Courier New" w:hAnsi="Courier New" w:cs="Courier New" w:hint="default"/>
      </w:rPr>
    </w:lvl>
    <w:lvl w:ilvl="8" w:tplc="04070005" w:tentative="1">
      <w:start w:val="1"/>
      <w:numFmt w:val="bullet"/>
      <w:lvlText w:val=""/>
      <w:lvlJc w:val="left"/>
      <w:pPr>
        <w:ind w:left="6760" w:hanging="360"/>
      </w:pPr>
      <w:rPr>
        <w:rFonts w:ascii="Wingdings" w:hAnsi="Wingdings" w:hint="default"/>
      </w:rPr>
    </w:lvl>
  </w:abstractNum>
  <w:abstractNum w:abstractNumId="5" w15:restartNumberingAfterBreak="0">
    <w:nsid w:val="68F25731"/>
    <w:multiLevelType w:val="hybridMultilevel"/>
    <w:tmpl w:val="A6F6BF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E3A7847"/>
    <w:multiLevelType w:val="multilevel"/>
    <w:tmpl w:val="086683CE"/>
    <w:lvl w:ilvl="0">
      <w:start w:val="1"/>
      <w:numFmt w:val="bullet"/>
      <w:lvlText w:val=""/>
      <w:lvlJc w:val="left"/>
      <w:pPr>
        <w:tabs>
          <w:tab w:val="num" w:pos="720"/>
        </w:tabs>
        <w:ind w:left="720" w:hanging="360"/>
      </w:pPr>
      <w:rPr>
        <w:rFonts w:ascii="Wingdings" w:hAnsi="Wingdings" w:cs="Wingdings" w:hint="default"/>
        <w:sz w:val="24"/>
        <w:szCs w:val="24"/>
        <w:lang w:val="de-DE"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79E81844"/>
    <w:multiLevelType w:val="multilevel"/>
    <w:tmpl w:val="561A97B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15:restartNumberingAfterBreak="0">
    <w:nsid w:val="7D0508E7"/>
    <w:multiLevelType w:val="hybridMultilevel"/>
    <w:tmpl w:val="F850C550"/>
    <w:lvl w:ilvl="0" w:tplc="04070001">
      <w:start w:val="1"/>
      <w:numFmt w:val="bullet"/>
      <w:lvlText w:val=""/>
      <w:lvlJc w:val="left"/>
      <w:pPr>
        <w:ind w:left="792" w:hanging="360"/>
      </w:pPr>
      <w:rPr>
        <w:rFonts w:ascii="Symbol" w:hAnsi="Symbol" w:hint="default"/>
      </w:rPr>
    </w:lvl>
    <w:lvl w:ilvl="1" w:tplc="F2241040">
      <w:numFmt w:val="bullet"/>
      <w:lvlText w:val="-"/>
      <w:lvlJc w:val="left"/>
      <w:pPr>
        <w:ind w:left="1512" w:hanging="360"/>
      </w:pPr>
      <w:rPr>
        <w:rFonts w:ascii="Arial" w:eastAsia="Times New Roman" w:hAnsi="Arial" w:cs="Arial" w:hint="default"/>
      </w:rPr>
    </w:lvl>
    <w:lvl w:ilvl="2" w:tplc="04070005" w:tentative="1">
      <w:start w:val="1"/>
      <w:numFmt w:val="bullet"/>
      <w:lvlText w:val=""/>
      <w:lvlJc w:val="left"/>
      <w:pPr>
        <w:ind w:left="2232" w:hanging="360"/>
      </w:pPr>
      <w:rPr>
        <w:rFonts w:ascii="Wingdings" w:hAnsi="Wingdings" w:hint="default"/>
      </w:rPr>
    </w:lvl>
    <w:lvl w:ilvl="3" w:tplc="04070001" w:tentative="1">
      <w:start w:val="1"/>
      <w:numFmt w:val="bullet"/>
      <w:lvlText w:val=""/>
      <w:lvlJc w:val="left"/>
      <w:pPr>
        <w:ind w:left="2952" w:hanging="360"/>
      </w:pPr>
      <w:rPr>
        <w:rFonts w:ascii="Symbol" w:hAnsi="Symbol" w:hint="default"/>
      </w:rPr>
    </w:lvl>
    <w:lvl w:ilvl="4" w:tplc="04070003" w:tentative="1">
      <w:start w:val="1"/>
      <w:numFmt w:val="bullet"/>
      <w:lvlText w:val="o"/>
      <w:lvlJc w:val="left"/>
      <w:pPr>
        <w:ind w:left="3672" w:hanging="360"/>
      </w:pPr>
      <w:rPr>
        <w:rFonts w:ascii="Courier New" w:hAnsi="Courier New" w:cs="Courier New" w:hint="default"/>
      </w:rPr>
    </w:lvl>
    <w:lvl w:ilvl="5" w:tplc="04070005" w:tentative="1">
      <w:start w:val="1"/>
      <w:numFmt w:val="bullet"/>
      <w:lvlText w:val=""/>
      <w:lvlJc w:val="left"/>
      <w:pPr>
        <w:ind w:left="4392" w:hanging="360"/>
      </w:pPr>
      <w:rPr>
        <w:rFonts w:ascii="Wingdings" w:hAnsi="Wingdings" w:hint="default"/>
      </w:rPr>
    </w:lvl>
    <w:lvl w:ilvl="6" w:tplc="04070001" w:tentative="1">
      <w:start w:val="1"/>
      <w:numFmt w:val="bullet"/>
      <w:lvlText w:val=""/>
      <w:lvlJc w:val="left"/>
      <w:pPr>
        <w:ind w:left="5112" w:hanging="360"/>
      </w:pPr>
      <w:rPr>
        <w:rFonts w:ascii="Symbol" w:hAnsi="Symbol" w:hint="default"/>
      </w:rPr>
    </w:lvl>
    <w:lvl w:ilvl="7" w:tplc="04070003" w:tentative="1">
      <w:start w:val="1"/>
      <w:numFmt w:val="bullet"/>
      <w:lvlText w:val="o"/>
      <w:lvlJc w:val="left"/>
      <w:pPr>
        <w:ind w:left="5832" w:hanging="360"/>
      </w:pPr>
      <w:rPr>
        <w:rFonts w:ascii="Courier New" w:hAnsi="Courier New" w:cs="Courier New" w:hint="default"/>
      </w:rPr>
    </w:lvl>
    <w:lvl w:ilvl="8" w:tplc="04070005" w:tentative="1">
      <w:start w:val="1"/>
      <w:numFmt w:val="bullet"/>
      <w:lvlText w:val=""/>
      <w:lvlJc w:val="left"/>
      <w:pPr>
        <w:ind w:left="6552" w:hanging="360"/>
      </w:pPr>
      <w:rPr>
        <w:rFonts w:ascii="Wingdings" w:hAnsi="Wingdings" w:hint="default"/>
      </w:rPr>
    </w:lvl>
  </w:abstractNum>
  <w:num w:numId="1" w16cid:durableId="1563829907">
    <w:abstractNumId w:val="6"/>
  </w:num>
  <w:num w:numId="2" w16cid:durableId="471482288">
    <w:abstractNumId w:val="7"/>
  </w:num>
  <w:num w:numId="3" w16cid:durableId="306668624">
    <w:abstractNumId w:val="5"/>
  </w:num>
  <w:num w:numId="4" w16cid:durableId="1343750675">
    <w:abstractNumId w:val="8"/>
  </w:num>
  <w:num w:numId="5" w16cid:durableId="2019455331">
    <w:abstractNumId w:val="2"/>
  </w:num>
  <w:num w:numId="6" w16cid:durableId="1389913272">
    <w:abstractNumId w:val="3"/>
  </w:num>
  <w:num w:numId="7" w16cid:durableId="1217856037">
    <w:abstractNumId w:val="4"/>
  </w:num>
  <w:num w:numId="8" w16cid:durableId="2037389831">
    <w:abstractNumId w:val="0"/>
  </w:num>
  <w:num w:numId="9" w16cid:durableId="11118183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5842"/>
    <w:rsid w:val="00011583"/>
    <w:rsid w:val="0001732C"/>
    <w:rsid w:val="0002007B"/>
    <w:rsid w:val="0002010F"/>
    <w:rsid w:val="00020882"/>
    <w:rsid w:val="000225FB"/>
    <w:rsid w:val="00027E07"/>
    <w:rsid w:val="0003167E"/>
    <w:rsid w:val="00077FF9"/>
    <w:rsid w:val="00083545"/>
    <w:rsid w:val="0008469A"/>
    <w:rsid w:val="00090AB3"/>
    <w:rsid w:val="00097528"/>
    <w:rsid w:val="00097857"/>
    <w:rsid w:val="000A7AAB"/>
    <w:rsid w:val="000B5222"/>
    <w:rsid w:val="000D17F1"/>
    <w:rsid w:val="000D2E28"/>
    <w:rsid w:val="000D4388"/>
    <w:rsid w:val="000F57B1"/>
    <w:rsid w:val="001011BF"/>
    <w:rsid w:val="00104B56"/>
    <w:rsid w:val="0011176A"/>
    <w:rsid w:val="00122522"/>
    <w:rsid w:val="00125C99"/>
    <w:rsid w:val="00127D6B"/>
    <w:rsid w:val="00130946"/>
    <w:rsid w:val="00131F0B"/>
    <w:rsid w:val="00137142"/>
    <w:rsid w:val="001446E3"/>
    <w:rsid w:val="00157689"/>
    <w:rsid w:val="0016793B"/>
    <w:rsid w:val="00177C08"/>
    <w:rsid w:val="0018012B"/>
    <w:rsid w:val="001862B0"/>
    <w:rsid w:val="0018716B"/>
    <w:rsid w:val="00195E46"/>
    <w:rsid w:val="00197EC9"/>
    <w:rsid w:val="001B0D19"/>
    <w:rsid w:val="001C49C2"/>
    <w:rsid w:val="001C7852"/>
    <w:rsid w:val="001E0DC6"/>
    <w:rsid w:val="001F2D09"/>
    <w:rsid w:val="00201525"/>
    <w:rsid w:val="00202B4F"/>
    <w:rsid w:val="0020532F"/>
    <w:rsid w:val="00207ECD"/>
    <w:rsid w:val="00213761"/>
    <w:rsid w:val="00235844"/>
    <w:rsid w:val="00246921"/>
    <w:rsid w:val="0025441E"/>
    <w:rsid w:val="002571DC"/>
    <w:rsid w:val="00263B07"/>
    <w:rsid w:val="00270DB4"/>
    <w:rsid w:val="002723A1"/>
    <w:rsid w:val="002755B4"/>
    <w:rsid w:val="002816F9"/>
    <w:rsid w:val="00285F9E"/>
    <w:rsid w:val="00297AFA"/>
    <w:rsid w:val="002A7459"/>
    <w:rsid w:val="002C5345"/>
    <w:rsid w:val="002D4EEF"/>
    <w:rsid w:val="002D539F"/>
    <w:rsid w:val="002D6208"/>
    <w:rsid w:val="00300149"/>
    <w:rsid w:val="003007D4"/>
    <w:rsid w:val="00300B6C"/>
    <w:rsid w:val="00316E1F"/>
    <w:rsid w:val="0032168B"/>
    <w:rsid w:val="00321F4F"/>
    <w:rsid w:val="00325B38"/>
    <w:rsid w:val="00327BE3"/>
    <w:rsid w:val="00341060"/>
    <w:rsid w:val="00350121"/>
    <w:rsid w:val="0035346A"/>
    <w:rsid w:val="00365CF5"/>
    <w:rsid w:val="00370175"/>
    <w:rsid w:val="003732FF"/>
    <w:rsid w:val="00384C0A"/>
    <w:rsid w:val="003A1136"/>
    <w:rsid w:val="003C0F64"/>
    <w:rsid w:val="003D0942"/>
    <w:rsid w:val="003D54C9"/>
    <w:rsid w:val="003D62D4"/>
    <w:rsid w:val="003D6924"/>
    <w:rsid w:val="003E554A"/>
    <w:rsid w:val="003E6663"/>
    <w:rsid w:val="003F317F"/>
    <w:rsid w:val="003F5019"/>
    <w:rsid w:val="004113DC"/>
    <w:rsid w:val="0041457B"/>
    <w:rsid w:val="00422726"/>
    <w:rsid w:val="0043098B"/>
    <w:rsid w:val="00430D36"/>
    <w:rsid w:val="00432C74"/>
    <w:rsid w:val="00436C6C"/>
    <w:rsid w:val="00441145"/>
    <w:rsid w:val="0044246A"/>
    <w:rsid w:val="00456D08"/>
    <w:rsid w:val="0046706B"/>
    <w:rsid w:val="00473FCF"/>
    <w:rsid w:val="00476538"/>
    <w:rsid w:val="00484AA2"/>
    <w:rsid w:val="00490522"/>
    <w:rsid w:val="00496E95"/>
    <w:rsid w:val="004A3D69"/>
    <w:rsid w:val="004B1919"/>
    <w:rsid w:val="004B289A"/>
    <w:rsid w:val="004B3761"/>
    <w:rsid w:val="004B674E"/>
    <w:rsid w:val="004C5E26"/>
    <w:rsid w:val="004C6D3F"/>
    <w:rsid w:val="004E18B9"/>
    <w:rsid w:val="004F2965"/>
    <w:rsid w:val="0050057C"/>
    <w:rsid w:val="00502045"/>
    <w:rsid w:val="00502B06"/>
    <w:rsid w:val="00511A27"/>
    <w:rsid w:val="00512282"/>
    <w:rsid w:val="00514D63"/>
    <w:rsid w:val="005154BF"/>
    <w:rsid w:val="00516E2D"/>
    <w:rsid w:val="00542EE8"/>
    <w:rsid w:val="00544BEA"/>
    <w:rsid w:val="0054538B"/>
    <w:rsid w:val="0055375F"/>
    <w:rsid w:val="005551F8"/>
    <w:rsid w:val="00556896"/>
    <w:rsid w:val="00582016"/>
    <w:rsid w:val="00582084"/>
    <w:rsid w:val="00585632"/>
    <w:rsid w:val="005A0FCA"/>
    <w:rsid w:val="005A7ABB"/>
    <w:rsid w:val="005B5E50"/>
    <w:rsid w:val="005C7170"/>
    <w:rsid w:val="005D1118"/>
    <w:rsid w:val="005D6748"/>
    <w:rsid w:val="005F42F6"/>
    <w:rsid w:val="00602AAA"/>
    <w:rsid w:val="00604087"/>
    <w:rsid w:val="00613730"/>
    <w:rsid w:val="00621032"/>
    <w:rsid w:val="00624AC1"/>
    <w:rsid w:val="006356B5"/>
    <w:rsid w:val="00642DC3"/>
    <w:rsid w:val="00652AF9"/>
    <w:rsid w:val="0065587A"/>
    <w:rsid w:val="00656FF6"/>
    <w:rsid w:val="006612CD"/>
    <w:rsid w:val="00661B07"/>
    <w:rsid w:val="006944D5"/>
    <w:rsid w:val="006972F9"/>
    <w:rsid w:val="006B3FC9"/>
    <w:rsid w:val="006C0753"/>
    <w:rsid w:val="006C67E0"/>
    <w:rsid w:val="006E46A0"/>
    <w:rsid w:val="006F2761"/>
    <w:rsid w:val="00714013"/>
    <w:rsid w:val="00724AD0"/>
    <w:rsid w:val="00734C62"/>
    <w:rsid w:val="00740274"/>
    <w:rsid w:val="00744407"/>
    <w:rsid w:val="007637C2"/>
    <w:rsid w:val="00770090"/>
    <w:rsid w:val="007747B6"/>
    <w:rsid w:val="007752AE"/>
    <w:rsid w:val="00780DC6"/>
    <w:rsid w:val="0078567D"/>
    <w:rsid w:val="007A6649"/>
    <w:rsid w:val="007C767F"/>
    <w:rsid w:val="007D2617"/>
    <w:rsid w:val="007D3B8A"/>
    <w:rsid w:val="00800F06"/>
    <w:rsid w:val="00815D52"/>
    <w:rsid w:val="00821F1F"/>
    <w:rsid w:val="00832F70"/>
    <w:rsid w:val="00840D17"/>
    <w:rsid w:val="00851833"/>
    <w:rsid w:val="00860778"/>
    <w:rsid w:val="00861A6A"/>
    <w:rsid w:val="00872774"/>
    <w:rsid w:val="00880DFD"/>
    <w:rsid w:val="008909C2"/>
    <w:rsid w:val="008945C8"/>
    <w:rsid w:val="008A2A09"/>
    <w:rsid w:val="008B6CA6"/>
    <w:rsid w:val="008D6341"/>
    <w:rsid w:val="008E4228"/>
    <w:rsid w:val="008F3A04"/>
    <w:rsid w:val="008F5994"/>
    <w:rsid w:val="008F6C2D"/>
    <w:rsid w:val="008F7AD2"/>
    <w:rsid w:val="00936AE0"/>
    <w:rsid w:val="009405E9"/>
    <w:rsid w:val="00943DF5"/>
    <w:rsid w:val="00951AD2"/>
    <w:rsid w:val="00956D18"/>
    <w:rsid w:val="0096370D"/>
    <w:rsid w:val="00972CE4"/>
    <w:rsid w:val="00974608"/>
    <w:rsid w:val="00980C08"/>
    <w:rsid w:val="00981B59"/>
    <w:rsid w:val="009937EC"/>
    <w:rsid w:val="00994119"/>
    <w:rsid w:val="009A768C"/>
    <w:rsid w:val="009B122F"/>
    <w:rsid w:val="009B3461"/>
    <w:rsid w:val="009B5AE9"/>
    <w:rsid w:val="009C0B51"/>
    <w:rsid w:val="009C1C4C"/>
    <w:rsid w:val="009D0DEA"/>
    <w:rsid w:val="009F7D7A"/>
    <w:rsid w:val="00A01649"/>
    <w:rsid w:val="00A1487D"/>
    <w:rsid w:val="00A20D69"/>
    <w:rsid w:val="00A33332"/>
    <w:rsid w:val="00A36948"/>
    <w:rsid w:val="00A5511D"/>
    <w:rsid w:val="00A76EB7"/>
    <w:rsid w:val="00AB2C94"/>
    <w:rsid w:val="00AB5849"/>
    <w:rsid w:val="00AC5BE7"/>
    <w:rsid w:val="00AD599E"/>
    <w:rsid w:val="00AE116F"/>
    <w:rsid w:val="00AE4B1B"/>
    <w:rsid w:val="00AF32ED"/>
    <w:rsid w:val="00AF682B"/>
    <w:rsid w:val="00B15ECF"/>
    <w:rsid w:val="00B17761"/>
    <w:rsid w:val="00B2282E"/>
    <w:rsid w:val="00B25D58"/>
    <w:rsid w:val="00B453C6"/>
    <w:rsid w:val="00B47349"/>
    <w:rsid w:val="00B53BE4"/>
    <w:rsid w:val="00B6113D"/>
    <w:rsid w:val="00B65DFF"/>
    <w:rsid w:val="00B66B31"/>
    <w:rsid w:val="00B70A45"/>
    <w:rsid w:val="00B93CF6"/>
    <w:rsid w:val="00B9448C"/>
    <w:rsid w:val="00BC33AF"/>
    <w:rsid w:val="00BD7FD5"/>
    <w:rsid w:val="00BE77AF"/>
    <w:rsid w:val="00C027D6"/>
    <w:rsid w:val="00C03885"/>
    <w:rsid w:val="00C12780"/>
    <w:rsid w:val="00C164DE"/>
    <w:rsid w:val="00C24660"/>
    <w:rsid w:val="00C30ABA"/>
    <w:rsid w:val="00C34219"/>
    <w:rsid w:val="00C52A64"/>
    <w:rsid w:val="00C532F2"/>
    <w:rsid w:val="00C5737A"/>
    <w:rsid w:val="00C6183F"/>
    <w:rsid w:val="00C6386F"/>
    <w:rsid w:val="00C91377"/>
    <w:rsid w:val="00CB1428"/>
    <w:rsid w:val="00CB19C5"/>
    <w:rsid w:val="00CB1EAE"/>
    <w:rsid w:val="00CB2405"/>
    <w:rsid w:val="00CD29DE"/>
    <w:rsid w:val="00CD4188"/>
    <w:rsid w:val="00CE3B3C"/>
    <w:rsid w:val="00CF64F9"/>
    <w:rsid w:val="00D07F3E"/>
    <w:rsid w:val="00D10FC4"/>
    <w:rsid w:val="00D25842"/>
    <w:rsid w:val="00D330EA"/>
    <w:rsid w:val="00D35BCE"/>
    <w:rsid w:val="00D42569"/>
    <w:rsid w:val="00D459EB"/>
    <w:rsid w:val="00D625DE"/>
    <w:rsid w:val="00D672C5"/>
    <w:rsid w:val="00D747BE"/>
    <w:rsid w:val="00D74BB6"/>
    <w:rsid w:val="00D84F49"/>
    <w:rsid w:val="00D90A08"/>
    <w:rsid w:val="00D92188"/>
    <w:rsid w:val="00D9399E"/>
    <w:rsid w:val="00DA6101"/>
    <w:rsid w:val="00DA6281"/>
    <w:rsid w:val="00DA756E"/>
    <w:rsid w:val="00DB75D7"/>
    <w:rsid w:val="00DC1B20"/>
    <w:rsid w:val="00DC4A7D"/>
    <w:rsid w:val="00DC55C7"/>
    <w:rsid w:val="00DD327F"/>
    <w:rsid w:val="00DE2917"/>
    <w:rsid w:val="00DF3C19"/>
    <w:rsid w:val="00DF565B"/>
    <w:rsid w:val="00E048D6"/>
    <w:rsid w:val="00E26126"/>
    <w:rsid w:val="00E30F14"/>
    <w:rsid w:val="00E347E2"/>
    <w:rsid w:val="00E42A01"/>
    <w:rsid w:val="00E5089D"/>
    <w:rsid w:val="00E70C56"/>
    <w:rsid w:val="00E730B8"/>
    <w:rsid w:val="00E83EDB"/>
    <w:rsid w:val="00E91901"/>
    <w:rsid w:val="00E961F1"/>
    <w:rsid w:val="00EC0249"/>
    <w:rsid w:val="00EC3B55"/>
    <w:rsid w:val="00EC4FDF"/>
    <w:rsid w:val="00EC68EB"/>
    <w:rsid w:val="00EF22D2"/>
    <w:rsid w:val="00EF2494"/>
    <w:rsid w:val="00EF6C12"/>
    <w:rsid w:val="00F0118E"/>
    <w:rsid w:val="00F01350"/>
    <w:rsid w:val="00F0317C"/>
    <w:rsid w:val="00F054E3"/>
    <w:rsid w:val="00F13D82"/>
    <w:rsid w:val="00F14AE9"/>
    <w:rsid w:val="00F25E51"/>
    <w:rsid w:val="00F37072"/>
    <w:rsid w:val="00F464DB"/>
    <w:rsid w:val="00F5258A"/>
    <w:rsid w:val="00F57054"/>
    <w:rsid w:val="00F61A77"/>
    <w:rsid w:val="00F646DC"/>
    <w:rsid w:val="00F6493C"/>
    <w:rsid w:val="00F81839"/>
    <w:rsid w:val="00F9098F"/>
    <w:rsid w:val="00F95907"/>
    <w:rsid w:val="00F95914"/>
    <w:rsid w:val="00FA70DF"/>
    <w:rsid w:val="00FB3BA9"/>
    <w:rsid w:val="00FB45C3"/>
    <w:rsid w:val="00FC5BBD"/>
    <w:rsid w:val="00FD0B9E"/>
    <w:rsid w:val="00FE5157"/>
    <w:rsid w:val="00FF7A28"/>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A328CC"/>
  <w15:docId w15:val="{ED17D856-49A8-4E49-A94A-038EF1DB9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83812"/>
    <w:rPr>
      <w:rFonts w:ascii="Arial" w:hAnsi="Arial" w:cs="Vrinda"/>
      <w:sz w:val="22"/>
      <w:szCs w:val="22"/>
      <w:lang w:bidi="as-IN"/>
    </w:rPr>
  </w:style>
  <w:style w:type="paragraph" w:styleId="berschrift1">
    <w:name w:val="heading 1"/>
    <w:basedOn w:val="Standard"/>
    <w:next w:val="Standard"/>
    <w:link w:val="berschrift1Zchn"/>
    <w:qFormat/>
    <w:rsid w:val="00861A6A"/>
    <w:pPr>
      <w:keepNext/>
      <w:keepLines/>
      <w:spacing w:before="480"/>
      <w:outlineLvl w:val="0"/>
    </w:pPr>
    <w:rPr>
      <w:rFonts w:asciiTheme="majorHAnsi" w:eastAsiaTheme="majorEastAsia" w:hAnsiTheme="majorHAnsi" w:cstheme="majorBidi"/>
      <w:b/>
      <w:bCs/>
      <w:color w:val="365F91" w:themeColor="accent1" w:themeShade="BF"/>
      <w:sz w:val="28"/>
      <w:szCs w:val="35"/>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5C0EB8"/>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styleId="BesuchterLink">
    <w:name w:val="FollowedHyperlink"/>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character" w:customStyle="1" w:styleId="ListLabel1">
    <w:name w:val="ListLabel 1"/>
    <w:qFormat/>
    <w:rPr>
      <w:color w:val="333333"/>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Wingdings"/>
      <w:sz w:val="24"/>
      <w:szCs w:val="24"/>
      <w:lang w:val="de-DE" w:bidi="ar-SA"/>
    </w:rPr>
  </w:style>
  <w:style w:type="character" w:customStyle="1" w:styleId="ListLabel12">
    <w:name w:val="ListLabel 12"/>
    <w:qFormat/>
    <w:rPr>
      <w:rFonts w:cs="Arial"/>
      <w:color w:val="auto"/>
      <w:sz w:val="24"/>
      <w:szCs w:val="24"/>
      <w:lang w:val="en-US" w:bidi="ar-SA"/>
    </w:rPr>
  </w:style>
  <w:style w:type="character" w:customStyle="1" w:styleId="ListLabel13">
    <w:name w:val="ListLabel 13"/>
    <w:qFormat/>
    <w:rPr>
      <w:rFonts w:cs="Arial"/>
      <w:color w:val="auto"/>
      <w:sz w:val="24"/>
      <w:szCs w:val="24"/>
      <w:lang w:bidi="ar-SA"/>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4B674E"/>
    <w:rPr>
      <w:color w:val="0000FF" w:themeColor="hyperlink"/>
      <w:u w:val="single"/>
    </w:rPr>
  </w:style>
  <w:style w:type="paragraph" w:styleId="StandardWeb">
    <w:name w:val="Normal (Web)"/>
    <w:basedOn w:val="Standard"/>
    <w:uiPriority w:val="99"/>
    <w:semiHidden/>
    <w:unhideWhenUsed/>
    <w:rsid w:val="0025441E"/>
    <w:pPr>
      <w:spacing w:before="100" w:beforeAutospacing="1" w:after="100" w:afterAutospacing="1"/>
    </w:pPr>
    <w:rPr>
      <w:rFonts w:ascii="Times New Roman" w:eastAsiaTheme="minorEastAsia" w:hAnsi="Times New Roman" w:cs="Times New Roman"/>
      <w:sz w:val="24"/>
      <w:szCs w:val="24"/>
      <w:lang w:bidi="ar-SA"/>
    </w:rPr>
  </w:style>
  <w:style w:type="character" w:customStyle="1" w:styleId="berschrift1Zchn">
    <w:name w:val="Überschrift 1 Zchn"/>
    <w:basedOn w:val="Absatz-Standardschriftart"/>
    <w:link w:val="berschrift1"/>
    <w:rsid w:val="00861A6A"/>
    <w:rPr>
      <w:rFonts w:asciiTheme="majorHAnsi" w:eastAsiaTheme="majorEastAsia" w:hAnsiTheme="majorHAnsi" w:cstheme="majorBidi"/>
      <w:b/>
      <w:bCs/>
      <w:color w:val="365F91" w:themeColor="accent1" w:themeShade="BF"/>
      <w:sz w:val="28"/>
      <w:szCs w:val="35"/>
      <w:lang w:bidi="as-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90158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va.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emva.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6C4A1B-00E7-49D0-B080-A2A43AFE4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563</Words>
  <Characters>3550</Characters>
  <Application>Microsoft Office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VDMA</Company>
  <LinksUpToDate>false</LinksUpToDate>
  <CharactersWithSpaces>4105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Thomas Lübkemeier</cp:lastModifiedBy>
  <cp:revision>7</cp:revision>
  <cp:lastPrinted>2021-11-26T09:39:00Z</cp:lastPrinted>
  <dcterms:created xsi:type="dcterms:W3CDTF">2022-11-09T08:53:00Z</dcterms:created>
  <dcterms:modified xsi:type="dcterms:W3CDTF">2022-11-11T10:49:00Z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VDMA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